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ОБЩЕГО И ДОШКОЛЬНОГО ОБРАЗОВАНИЯ</w:t>
      </w:r>
    </w:p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ГОРОДА НОРИЛЬСКА</w:t>
      </w:r>
    </w:p>
    <w:p w:rsidR="00DC0A42" w:rsidRDefault="00DC0A42">
      <w:pPr>
        <w:jc w:val="center"/>
        <w:rPr>
          <w:rFonts w:ascii="Times New Roman" w:hAnsi="Times New Roman"/>
          <w:sz w:val="24"/>
        </w:rPr>
      </w:pPr>
    </w:p>
    <w:p w:rsidR="00DC0A42" w:rsidRDefault="00A34C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МУНИЦИПАЛЬНОЕ БЮДЖЕТНОЕ ОБЩЕОБРАЗОВАТЕЛЬНОЕ </w:t>
      </w:r>
    </w:p>
    <w:p w:rsidR="00DC0A42" w:rsidRDefault="00A34C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УЧРЕЖДЕНИЕ «ГИМНАЗИЯ № 1»</w:t>
      </w:r>
    </w:p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(МБОУ «ГИМНАЗИЯ № 1»)</w:t>
      </w:r>
    </w:p>
    <w:p w:rsidR="00DC0A42" w:rsidRDefault="00DC0A42">
      <w:pPr>
        <w:ind w:firstLine="709"/>
        <w:rPr>
          <w:rFonts w:ascii="Times New Roman" w:hAnsi="Times New Roman"/>
        </w:rPr>
      </w:pPr>
    </w:p>
    <w:p w:rsidR="00DC0A42" w:rsidRDefault="00A34C7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ПРИНЯТА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УТВЕРЖДЕНА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приказом директора 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педагогического совета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МБОУ «Гимназия №1»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«___» _________2022 г.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№____ от «___» ______2022г.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Протокол №__________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 /С.А. Савенкова/</w:t>
      </w:r>
    </w:p>
    <w:p w:rsidR="00DC0A42" w:rsidRDefault="00DC0A42">
      <w:pPr>
        <w:ind w:firstLine="709"/>
        <w:rPr>
          <w:rFonts w:ascii="Times New Roman" w:hAnsi="Times New Roman"/>
        </w:rPr>
      </w:pPr>
    </w:p>
    <w:p w:rsidR="00DC0A42" w:rsidRDefault="00DC0A42">
      <w:pPr>
        <w:ind w:firstLine="709"/>
        <w:jc w:val="center"/>
        <w:rPr>
          <w:rFonts w:ascii="Times New Roman" w:hAnsi="Times New Roman"/>
          <w:sz w:val="30"/>
        </w:rPr>
      </w:pP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ДОПОЛНИТЕЛЬНАЯ ОБЩЕОБРАЗОВАТЕЛЬНАЯ</w:t>
      </w: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ОБЩЕРАЗВИВАЮЩАЯ ПРОГРАММА</w:t>
      </w: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30"/>
          <w:u w:val="single"/>
        </w:rPr>
        <w:t>Творческого объединения «Шахматы»</w:t>
      </w:r>
    </w:p>
    <w:p w:rsidR="00DC0A42" w:rsidRDefault="00DC0A42">
      <w:pPr>
        <w:ind w:firstLine="709"/>
        <w:jc w:val="center"/>
        <w:rPr>
          <w:rFonts w:ascii="Times New Roman" w:hAnsi="Times New Roman"/>
          <w:b/>
        </w:rPr>
      </w:pPr>
    </w:p>
    <w:p w:rsidR="00DC0A42" w:rsidRDefault="00A34C7A">
      <w:pPr>
        <w:spacing w:line="240" w:lineRule="auto"/>
        <w:ind w:left="4956" w:firstLine="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>Направленность: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физкультурно-</w:t>
      </w:r>
      <w:proofErr w:type="spellStart"/>
      <w:r>
        <w:rPr>
          <w:rFonts w:ascii="Times New Roman" w:hAnsi="Times New Roman"/>
          <w:sz w:val="24"/>
        </w:rPr>
        <w:t>cпортивная</w:t>
      </w:r>
      <w:proofErr w:type="spellEnd"/>
      <w:r>
        <w:br/>
      </w:r>
      <w:r>
        <w:rPr>
          <w:rFonts w:ascii="Times New Roman" w:hAnsi="Times New Roman"/>
          <w:b/>
        </w:rPr>
        <w:t>Уровень:</w:t>
      </w:r>
      <w:r>
        <w:rPr>
          <w:rFonts w:ascii="Times New Roman" w:hAnsi="Times New Roman"/>
        </w:rPr>
        <w:t xml:space="preserve"> базовый</w:t>
      </w:r>
      <w:r>
        <w:br/>
      </w:r>
      <w:r>
        <w:rPr>
          <w:rFonts w:ascii="Times New Roman" w:hAnsi="Times New Roman"/>
          <w:b/>
        </w:rPr>
        <w:t>Возраст учащихся:</w:t>
      </w:r>
      <w:r>
        <w:rPr>
          <w:rFonts w:ascii="Times New Roman" w:hAnsi="Times New Roman"/>
        </w:rPr>
        <w:t xml:space="preserve"> </w:t>
      </w:r>
      <w:r w:rsidR="00040127">
        <w:rPr>
          <w:rFonts w:ascii="Times New Roman" w:hAnsi="Times New Roman"/>
        </w:rPr>
        <w:t>11-18</w:t>
      </w:r>
      <w:bookmarkStart w:id="0" w:name="_GoBack"/>
      <w:bookmarkEnd w:id="0"/>
      <w:r>
        <w:rPr>
          <w:rFonts w:ascii="Times New Roman" w:hAnsi="Times New Roman"/>
        </w:rPr>
        <w:t xml:space="preserve"> лет</w:t>
      </w:r>
      <w:r>
        <w:br/>
      </w:r>
      <w:r>
        <w:rPr>
          <w:rFonts w:ascii="Times New Roman" w:hAnsi="Times New Roman"/>
          <w:b/>
        </w:rPr>
        <w:t xml:space="preserve">Срок реализации: </w:t>
      </w:r>
      <w:r w:rsidR="000D165E">
        <w:rPr>
          <w:rFonts w:ascii="Times New Roman" w:hAnsi="Times New Roman"/>
        </w:rPr>
        <w:t>1 год</w:t>
      </w:r>
    </w:p>
    <w:p w:rsidR="00DC0A42" w:rsidRDefault="00A34C7A">
      <w:pPr>
        <w:spacing w:line="240" w:lineRule="auto"/>
        <w:ind w:left="4247" w:firstLine="708"/>
        <w:rPr>
          <w:rFonts w:ascii="Times New Roman" w:hAnsi="Times New Roman"/>
        </w:rPr>
      </w:pPr>
      <w:r>
        <w:rPr>
          <w:rFonts w:ascii="Times New Roman" w:hAnsi="Times New Roman"/>
          <w:b/>
        </w:rPr>
        <w:t>Автор составитель:</w:t>
      </w:r>
      <w:r>
        <w:rPr>
          <w:rFonts w:ascii="Times New Roman" w:hAnsi="Times New Roman"/>
        </w:rPr>
        <w:t xml:space="preserve"> педагог </w:t>
      </w:r>
      <w:r>
        <w:rPr>
          <w:rFonts w:ascii="Times New Roman" w:hAnsi="Times New Roman"/>
        </w:rPr>
        <w:tab/>
        <w:t xml:space="preserve">дополнительного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образования Н.П. Злотников</w:t>
      </w:r>
    </w:p>
    <w:p w:rsidR="00DC0A42" w:rsidRDefault="00DC0A42">
      <w:pPr>
        <w:ind w:firstLine="709"/>
        <w:jc w:val="right"/>
        <w:rPr>
          <w:rFonts w:ascii="Times New Roman" w:hAnsi="Times New Roman"/>
        </w:rPr>
      </w:pPr>
    </w:p>
    <w:p w:rsidR="00DC0A42" w:rsidRDefault="00DC0A42">
      <w:pPr>
        <w:ind w:firstLine="709"/>
        <w:jc w:val="right"/>
        <w:rPr>
          <w:rFonts w:ascii="Times New Roman" w:hAnsi="Times New Roman"/>
        </w:rPr>
      </w:pPr>
    </w:p>
    <w:p w:rsidR="00DC0A42" w:rsidRDefault="00DC0A42">
      <w:pPr>
        <w:ind w:firstLine="709"/>
        <w:jc w:val="center"/>
        <w:rPr>
          <w:rFonts w:ascii="Times New Roman" w:hAnsi="Times New Roman"/>
        </w:rPr>
      </w:pPr>
    </w:p>
    <w:p w:rsidR="00DC0A42" w:rsidRDefault="00A34C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Норильск</w:t>
      </w:r>
    </w:p>
    <w:p w:rsidR="00DC0A42" w:rsidRDefault="00A34C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2022</w:t>
      </w:r>
    </w:p>
    <w:p w:rsidR="00DC0A42" w:rsidRDefault="00DC0A42"/>
    <w:p w:rsidR="00DC0A42" w:rsidRDefault="00DC0A42"/>
    <w:p w:rsidR="00DC0A42" w:rsidRDefault="00DC0A42"/>
    <w:p w:rsidR="00DC0A42" w:rsidRDefault="00A34C7A">
      <w:pPr>
        <w:pStyle w:val="a5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Содержание рабочей программы</w:t>
      </w:r>
    </w:p>
    <w:p w:rsidR="00DC0A42" w:rsidRDefault="00DC0A42">
      <w:pPr>
        <w:rPr>
          <w:rFonts w:ascii="Times New Roman" w:hAnsi="Times New Roman"/>
          <w:sz w:val="28"/>
        </w:rPr>
      </w:pPr>
    </w:p>
    <w:tbl>
      <w:tblPr>
        <w:tblW w:w="9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1"/>
        <w:gridCol w:w="750"/>
      </w:tblGrid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«Комплекс основных характеристик программы»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3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63D42">
            <w:r>
              <w:rPr>
                <w:rFonts w:ascii="Times New Roman" w:hAnsi="Times New Roman"/>
                <w:sz w:val="28"/>
              </w:rPr>
              <w:t xml:space="preserve">1.1. </w:t>
            </w:r>
            <w:r w:rsidR="00A34C7A">
              <w:rPr>
                <w:rFonts w:ascii="Times New Roman" w:hAnsi="Times New Roman"/>
                <w:sz w:val="28"/>
              </w:rPr>
              <w:t>Пояснительная записка.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10B1E" w:rsidRDefault="00310B1E" w:rsidP="00310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1.2. Цель и задачи программы.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10B1E" w:rsidRDefault="00310B1E" w:rsidP="00310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C0A42" w:rsidTr="000D165E">
        <w:trPr>
          <w:trHeight w:val="503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1.3. Содержание программы</w:t>
            </w:r>
            <w:r w:rsidR="00310B1E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8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0D165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>1.3.1. У</w:t>
            </w:r>
            <w:r w:rsidR="007C2908">
              <w:rPr>
                <w:rFonts w:ascii="Times New Roman" w:hAnsi="Times New Roman"/>
                <w:sz w:val="28"/>
              </w:rPr>
              <w:t xml:space="preserve">чебный план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8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0D165E">
            <w:r w:rsidRPr="00310B1E">
              <w:rPr>
                <w:rFonts w:ascii="Times New Roman" w:hAnsi="Times New Roman"/>
                <w:sz w:val="28"/>
              </w:rPr>
              <w:t xml:space="preserve">1.3.2 Содержание </w:t>
            </w:r>
            <w:r w:rsidR="007C2908">
              <w:rPr>
                <w:rFonts w:ascii="Times New Roman" w:hAnsi="Times New Roman"/>
                <w:sz w:val="28"/>
              </w:rPr>
              <w:t xml:space="preserve">учебного плана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040127" w:rsidP="00310B1E">
            <w:pPr>
              <w:jc w:val="center"/>
            </w:pPr>
            <w:r>
              <w:t>8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1.4. Планируемые результаты.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040127" w:rsidP="00310B1E">
            <w:pPr>
              <w:jc w:val="center"/>
            </w:pPr>
            <w:r>
              <w:t>10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Раздел 2. «Комплекс организационно-педагогических условий»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2.1. Календарный учебный график.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63D42" w:rsidP="00310B1E">
            <w:pPr>
              <w:jc w:val="center"/>
            </w:pPr>
            <w:r>
              <w:t>13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2.2. Условия реализации программы.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63D42" w:rsidP="00310B1E">
            <w:pPr>
              <w:jc w:val="center"/>
            </w:pPr>
            <w:r>
              <w:t>13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2.3. Формы аттестации и оценочные материалы.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63D42" w:rsidP="00310B1E">
            <w:pPr>
              <w:jc w:val="center"/>
            </w:pPr>
            <w:r>
              <w:t>13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2.4. Методические материалы.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63D42" w:rsidP="00310B1E">
            <w:pPr>
              <w:jc w:val="center"/>
            </w:pPr>
            <w:r>
              <w:t>14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Список литературы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63D42" w:rsidP="00310B1E">
            <w:pPr>
              <w:jc w:val="center"/>
            </w:pPr>
            <w:r>
              <w:t>15</w:t>
            </w:r>
          </w:p>
        </w:tc>
      </w:tr>
      <w:tr w:rsidR="00DC0A42" w:rsidTr="000D165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Приложения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27846" w:rsidRDefault="007C2908" w:rsidP="00310B1E">
            <w:pPr>
              <w:jc w:val="center"/>
              <w:rPr>
                <w:lang w:val="en-US"/>
              </w:rPr>
            </w:pPr>
            <w:r>
              <w:t>19</w:t>
            </w:r>
          </w:p>
        </w:tc>
      </w:tr>
    </w:tbl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 w:rsidP="00310B1E">
      <w:pPr>
        <w:spacing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A34C7A">
      <w:pPr>
        <w:pStyle w:val="2"/>
        <w:spacing w:before="0" w:after="0"/>
        <w:rPr>
          <w:sz w:val="28"/>
        </w:rPr>
      </w:pPr>
      <w:r>
        <w:rPr>
          <w:sz w:val="28"/>
        </w:rPr>
        <w:t>Раздел 1. Комплекс основных характеристик дополнительной общеобразовательной общеразвивающей программы.</w:t>
      </w:r>
    </w:p>
    <w:p w:rsidR="00DC0A42" w:rsidRDefault="00DC0A42">
      <w:pPr>
        <w:pStyle w:val="2"/>
        <w:spacing w:before="0" w:after="0"/>
        <w:rPr>
          <w:sz w:val="28"/>
        </w:rPr>
      </w:pPr>
    </w:p>
    <w:p w:rsidR="00DC0A42" w:rsidRDefault="00A34C7A">
      <w:pPr>
        <w:pStyle w:val="2"/>
        <w:spacing w:before="0" w:after="0"/>
        <w:rPr>
          <w:sz w:val="28"/>
        </w:rPr>
      </w:pPr>
      <w:r>
        <w:rPr>
          <w:sz w:val="28"/>
        </w:rPr>
        <w:t>ПОЯСНИТЕЛЬНАЯ ЗАПИСКА</w:t>
      </w:r>
    </w:p>
    <w:p w:rsidR="00DC0A42" w:rsidRDefault="00DC0A42">
      <w:pPr>
        <w:ind w:firstLine="709"/>
        <w:jc w:val="both"/>
        <w:rPr>
          <w:rFonts w:ascii="Times New Roman" w:hAnsi="Times New Roman"/>
          <w:sz w:val="26"/>
        </w:rPr>
      </w:pP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разработана в соответствии с современными требованиями модернизации образования. Нормативно-правовые основы разработки образовательной модифицированной программы дополнительного образования Муниципального бюджетного учреждения «Гимназии №1» (далее Образовательная программа) представлены в следующих нормативных документах: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Федеральный закон Российской Федерации от 29 декабря 2012 г. № 273-ФЗ «Об образовании в Российской Федерации» (Далее – ФЗ № 273).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2. Концепция развития дополнительного образования детей, утвержденная распоряжением Правительства Российской Федерации от 4 сентября 2014 г. № 1726-р (Далее–Концепция</w:t>
      </w:r>
      <w:r w:rsidR="00614978">
        <w:rPr>
          <w:rFonts w:ascii="Times New Roman" w:hAnsi="Times New Roman"/>
          <w:sz w:val="26"/>
        </w:rPr>
        <w:t xml:space="preserve">). </w:t>
      </w:r>
      <w:r w:rsidR="00614978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                              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 xml:space="preserve">3. Приказ Министерства образования и науки РФ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 (Далее – Приказ № </w:t>
      </w:r>
      <w:proofErr w:type="gramStart"/>
      <w:r>
        <w:rPr>
          <w:rFonts w:ascii="Times New Roman" w:hAnsi="Times New Roman"/>
          <w:sz w:val="26"/>
        </w:rPr>
        <w:t>1008)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</w:r>
      <w:proofErr w:type="gramEnd"/>
      <w:r>
        <w:rPr>
          <w:rFonts w:ascii="Times New Roman" w:hAnsi="Times New Roman"/>
          <w:sz w:val="26"/>
        </w:rPr>
        <w:t>4. Методические рекомендации по проектированию дополнительных общеразвивающих программ от 18.11.2015 г. Министерство образования и науки РФ.</w:t>
      </w:r>
    </w:p>
    <w:p w:rsidR="00614978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Дополнительная общеобразовательная общеразвивающая программа имеет</w:t>
      </w:r>
      <w:r>
        <w:rPr>
          <w:rFonts w:ascii="Times New Roman" w:hAnsi="Times New Roman"/>
          <w:b/>
          <w:sz w:val="26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6"/>
          <w:u w:val="single"/>
        </w:rPr>
        <w:t>физультурно</w:t>
      </w:r>
      <w:proofErr w:type="spellEnd"/>
      <w:r>
        <w:rPr>
          <w:rFonts w:ascii="Times New Roman" w:hAnsi="Times New Roman"/>
          <w:b/>
          <w:sz w:val="26"/>
          <w:u w:val="single"/>
        </w:rPr>
        <w:t>-</w:t>
      </w:r>
      <w:proofErr w:type="gramStart"/>
      <w:r>
        <w:rPr>
          <w:rFonts w:ascii="Times New Roman" w:hAnsi="Times New Roman"/>
          <w:b/>
          <w:sz w:val="26"/>
          <w:u w:val="single"/>
        </w:rPr>
        <w:t>спортивную  направленность</w:t>
      </w:r>
      <w:proofErr w:type="gramEnd"/>
      <w:r w:rsidR="00614978">
        <w:rPr>
          <w:rFonts w:ascii="Times New Roman" w:hAnsi="Times New Roman"/>
          <w:sz w:val="26"/>
        </w:rPr>
        <w:t>, создана на основе типовых</w:t>
      </w:r>
      <w:r>
        <w:rPr>
          <w:rFonts w:ascii="Times New Roman" w:hAnsi="Times New Roman"/>
          <w:sz w:val="26"/>
        </w:rPr>
        <w:t xml:space="preserve"> про</w:t>
      </w:r>
      <w:r w:rsidR="00355C36">
        <w:rPr>
          <w:rFonts w:ascii="Times New Roman" w:hAnsi="Times New Roman"/>
          <w:sz w:val="26"/>
        </w:rPr>
        <w:t>грамм</w:t>
      </w:r>
      <w:r>
        <w:rPr>
          <w:rFonts w:ascii="Times New Roman" w:hAnsi="Times New Roman"/>
          <w:sz w:val="26"/>
        </w:rPr>
        <w:t xml:space="preserve"> «Шахматы в школе» </w:t>
      </w:r>
      <w:proofErr w:type="spellStart"/>
      <w:r>
        <w:rPr>
          <w:rFonts w:ascii="Times New Roman" w:hAnsi="Times New Roman"/>
          <w:sz w:val="26"/>
        </w:rPr>
        <w:t>Е.И.Волковой</w:t>
      </w:r>
      <w:proofErr w:type="spellEnd"/>
      <w:r>
        <w:rPr>
          <w:rFonts w:ascii="Times New Roman" w:hAnsi="Times New Roman"/>
          <w:sz w:val="26"/>
        </w:rPr>
        <w:t xml:space="preserve"> и </w:t>
      </w:r>
      <w:proofErr w:type="spellStart"/>
      <w:r>
        <w:rPr>
          <w:rFonts w:ascii="Times New Roman" w:hAnsi="Times New Roman"/>
          <w:sz w:val="26"/>
        </w:rPr>
        <w:t>Е.А.Прудниковой</w:t>
      </w:r>
      <w:proofErr w:type="spellEnd"/>
      <w:r w:rsidR="00614978">
        <w:rPr>
          <w:rFonts w:ascii="Times New Roman" w:hAnsi="Times New Roman"/>
          <w:sz w:val="26"/>
        </w:rPr>
        <w:t xml:space="preserve"> и методики </w:t>
      </w:r>
      <w:proofErr w:type="spellStart"/>
      <w:r w:rsidR="00614978">
        <w:rPr>
          <w:rFonts w:ascii="Times New Roman" w:hAnsi="Times New Roman"/>
          <w:sz w:val="26"/>
        </w:rPr>
        <w:t>В.Голенищева</w:t>
      </w:r>
      <w:proofErr w:type="spellEnd"/>
      <w:r w:rsidR="00614978">
        <w:rPr>
          <w:rFonts w:ascii="Times New Roman" w:hAnsi="Times New Roman"/>
          <w:sz w:val="26"/>
        </w:rPr>
        <w:t xml:space="preserve"> «Программа подготовки шахматистов </w:t>
      </w:r>
      <w:r w:rsidR="00614978">
        <w:rPr>
          <w:rFonts w:ascii="Times New Roman" w:hAnsi="Times New Roman"/>
          <w:sz w:val="26"/>
          <w:lang w:val="en-US"/>
        </w:rPr>
        <w:t>II</w:t>
      </w:r>
      <w:r w:rsidR="00614978" w:rsidRPr="00614978">
        <w:rPr>
          <w:rFonts w:ascii="Times New Roman" w:hAnsi="Times New Roman"/>
          <w:sz w:val="26"/>
        </w:rPr>
        <w:t xml:space="preserve"> </w:t>
      </w:r>
      <w:r w:rsidR="00614978">
        <w:rPr>
          <w:rFonts w:ascii="Times New Roman" w:hAnsi="Times New Roman"/>
          <w:sz w:val="26"/>
        </w:rPr>
        <w:t>разряда»</w:t>
      </w:r>
      <w:r>
        <w:rPr>
          <w:rFonts w:ascii="Times New Roman" w:hAnsi="Times New Roman"/>
          <w:sz w:val="26"/>
        </w:rPr>
        <w:t xml:space="preserve"> Учебный курс 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</w:t>
      </w:r>
      <w:r w:rsidR="00614978">
        <w:rPr>
          <w:rFonts w:ascii="Times New Roman" w:hAnsi="Times New Roman"/>
          <w:sz w:val="26"/>
        </w:rPr>
        <w:t>основного</w:t>
      </w:r>
      <w:r>
        <w:rPr>
          <w:rFonts w:ascii="Times New Roman" w:hAnsi="Times New Roman"/>
          <w:sz w:val="26"/>
        </w:rPr>
        <w:t xml:space="preserve"> общего образования. </w:t>
      </w:r>
      <w:r>
        <w:br/>
      </w:r>
      <w:r>
        <w:rPr>
          <w:rFonts w:ascii="Times New Roman" w:hAnsi="Times New Roman"/>
          <w:sz w:val="26"/>
        </w:rPr>
        <w:tab/>
        <w:t xml:space="preserve">Программа имеет </w:t>
      </w:r>
      <w:r>
        <w:rPr>
          <w:rFonts w:ascii="Times New Roman" w:hAnsi="Times New Roman"/>
          <w:b/>
          <w:sz w:val="26"/>
          <w:u w:val="single"/>
        </w:rPr>
        <w:t>базовый уровень сложности.</w:t>
      </w:r>
      <w:r>
        <w:rPr>
          <w:rFonts w:ascii="Times New Roman" w:hAnsi="Times New Roman"/>
          <w:sz w:val="26"/>
        </w:rPr>
        <w:t xml:space="preserve"> Данная программа универсальна и может быть взята педагогами дополнительного образования, учителями школ за основу организации шахматного кружка в </w:t>
      </w:r>
      <w:r w:rsidR="00614978">
        <w:rPr>
          <w:rFonts w:ascii="Times New Roman" w:hAnsi="Times New Roman"/>
          <w:sz w:val="26"/>
        </w:rPr>
        <w:t>средней</w:t>
      </w:r>
      <w:r>
        <w:rPr>
          <w:rFonts w:ascii="Times New Roman" w:hAnsi="Times New Roman"/>
          <w:sz w:val="26"/>
        </w:rPr>
        <w:t xml:space="preserve"> школе.</w:t>
      </w:r>
      <w:r>
        <w:br/>
      </w:r>
      <w:r>
        <w:rPr>
          <w:rFonts w:ascii="Times New Roman" w:hAnsi="Times New Roman"/>
          <w:sz w:val="26"/>
        </w:rPr>
        <w:tab/>
        <w:t xml:space="preserve"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различных </w:t>
      </w:r>
      <w:proofErr w:type="spellStart"/>
      <w:r>
        <w:rPr>
          <w:rFonts w:ascii="Times New Roman" w:hAnsi="Times New Roman"/>
          <w:sz w:val="26"/>
        </w:rPr>
        <w:t>метапредметных</w:t>
      </w:r>
      <w:proofErr w:type="spellEnd"/>
      <w:r>
        <w:rPr>
          <w:rFonts w:ascii="Times New Roman" w:hAnsi="Times New Roman"/>
          <w:sz w:val="26"/>
        </w:rPr>
        <w:t xml:space="preserve"> областях. Современное образование – переход от </w:t>
      </w:r>
      <w:r>
        <w:rPr>
          <w:rFonts w:ascii="Times New Roman" w:hAnsi="Times New Roman"/>
          <w:sz w:val="26"/>
        </w:rPr>
        <w:lastRenderedPageBreak/>
        <w:t>гносеологической парадигмы к личностно ориентированному, развивающему образованию, что требует изменения способов получения зн</w:t>
      </w:r>
      <w:r w:rsidR="00614978">
        <w:rPr>
          <w:rFonts w:ascii="Times New Roman" w:hAnsi="Times New Roman"/>
          <w:sz w:val="26"/>
        </w:rPr>
        <w:t>аний. Согласно положениям ФГОС О</w:t>
      </w:r>
      <w:r>
        <w:rPr>
          <w:rFonts w:ascii="Times New Roman" w:hAnsi="Times New Roman"/>
          <w:sz w:val="26"/>
        </w:rPr>
        <w:t xml:space="preserve">ОО, форма проведения современного урока не монолог учителя, а его конструктивный диалог с учениками, в процессе которого должен осуществляться совместный поиск решения поставленной учебной задачи. В связи с этим весь учебный курс по шахматам диалогичен. 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Новизна программы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6"/>
        </w:rPr>
        <w:t xml:space="preserve">заключается в использовании платформы </w:t>
      </w:r>
      <w:proofErr w:type="spellStart"/>
      <w:r>
        <w:rPr>
          <w:rFonts w:ascii="Times New Roman" w:hAnsi="Times New Roman"/>
          <w:sz w:val="26"/>
        </w:rPr>
        <w:t>шахматнаяпланета.рф</w:t>
      </w:r>
      <w:proofErr w:type="spellEnd"/>
      <w:r>
        <w:rPr>
          <w:rFonts w:ascii="Times New Roman" w:hAnsi="Times New Roman"/>
          <w:sz w:val="26"/>
        </w:rPr>
        <w:t xml:space="preserve"> и lichess.org для решения шахматных задач и использовании цифровых лекций. Специфика изучения шахматного творчества неразрывно связана и историей шахмат, мировым шахматным наследием, в чём помогают интерактивные видеоматериалы Русской шахматной школы, рассказывающей о чемпионах мира</w:t>
      </w:r>
      <w:r w:rsidR="00614978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по шахматам, их биографии, блестящих шахматных партиях. Также активно используются материалы шахматной школы </w:t>
      </w:r>
      <w:proofErr w:type="spellStart"/>
      <w:r>
        <w:rPr>
          <w:rFonts w:ascii="Times New Roman" w:hAnsi="Times New Roman"/>
          <w:sz w:val="26"/>
        </w:rPr>
        <w:t>Chessmaster</w:t>
      </w:r>
      <w:proofErr w:type="spellEnd"/>
      <w:r>
        <w:rPr>
          <w:rFonts w:ascii="Times New Roman" w:hAnsi="Times New Roman"/>
          <w:sz w:val="26"/>
        </w:rPr>
        <w:t>. Знакомясь с интересными интерактивными материалами, современной подачей материала, адаптированной под</w:t>
      </w:r>
      <w:r w:rsidR="00614978">
        <w:rPr>
          <w:rFonts w:ascii="Times New Roman" w:hAnsi="Times New Roman"/>
          <w:sz w:val="26"/>
        </w:rPr>
        <w:t xml:space="preserve"> кумиров</w:t>
      </w:r>
      <w:r>
        <w:rPr>
          <w:rFonts w:ascii="Times New Roman" w:hAnsi="Times New Roman"/>
          <w:sz w:val="26"/>
        </w:rPr>
        <w:t xml:space="preserve"> современности ребята увлекаются шахматной игрой.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Актуальность предлагаемой программы</w:t>
      </w:r>
      <w:r>
        <w:rPr>
          <w:rFonts w:ascii="Times New Roman" w:hAnsi="Times New Roman"/>
          <w:sz w:val="26"/>
        </w:rPr>
        <w:t xml:space="preserve"> определяется запросом со стороны детей и их родителей на программы индивидуально-игровых видов спорта, ориентированные </w:t>
      </w:r>
      <w:proofErr w:type="gramStart"/>
      <w:r>
        <w:rPr>
          <w:rFonts w:ascii="Times New Roman" w:hAnsi="Times New Roman"/>
          <w:sz w:val="26"/>
        </w:rPr>
        <w:t>на  развитие</w:t>
      </w:r>
      <w:proofErr w:type="gramEnd"/>
      <w:r>
        <w:rPr>
          <w:rFonts w:ascii="Times New Roman" w:hAnsi="Times New Roman"/>
          <w:sz w:val="26"/>
        </w:rPr>
        <w:t xml:space="preserve"> у младших школьников интеллектуальных, волевых и спортивных качеств, материально-технические условия для реализации которых имеются на базе нашего учреждения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6"/>
        </w:rPr>
        <w:t xml:space="preserve">Учитывая оснащение за счёт </w:t>
      </w:r>
      <w:proofErr w:type="spellStart"/>
      <w:r>
        <w:rPr>
          <w:rFonts w:ascii="Times New Roman" w:hAnsi="Times New Roman"/>
          <w:sz w:val="26"/>
        </w:rPr>
        <w:t>грантовых</w:t>
      </w:r>
      <w:proofErr w:type="spellEnd"/>
      <w:r>
        <w:rPr>
          <w:rFonts w:ascii="Times New Roman" w:hAnsi="Times New Roman"/>
          <w:sz w:val="26"/>
        </w:rPr>
        <w:t xml:space="preserve"> средств </w:t>
      </w:r>
      <w:proofErr w:type="spellStart"/>
      <w:r>
        <w:rPr>
          <w:rFonts w:ascii="Times New Roman" w:hAnsi="Times New Roman"/>
          <w:sz w:val="26"/>
        </w:rPr>
        <w:t>Норникеля</w:t>
      </w:r>
      <w:proofErr w:type="spellEnd"/>
      <w:r>
        <w:rPr>
          <w:rFonts w:ascii="Times New Roman" w:hAnsi="Times New Roman"/>
          <w:sz w:val="26"/>
        </w:rPr>
        <w:t xml:space="preserve"> и </w:t>
      </w:r>
      <w:proofErr w:type="spellStart"/>
      <w:r>
        <w:rPr>
          <w:rFonts w:ascii="Times New Roman" w:hAnsi="Times New Roman"/>
          <w:sz w:val="26"/>
        </w:rPr>
        <w:t>Росмолодёжи</w:t>
      </w:r>
      <w:proofErr w:type="spellEnd"/>
      <w:r>
        <w:rPr>
          <w:rFonts w:ascii="Times New Roman" w:hAnsi="Times New Roman"/>
          <w:sz w:val="26"/>
        </w:rPr>
        <w:t xml:space="preserve"> и </w:t>
      </w:r>
      <w:proofErr w:type="spellStart"/>
      <w:r>
        <w:rPr>
          <w:rFonts w:ascii="Times New Roman" w:hAnsi="Times New Roman"/>
          <w:sz w:val="26"/>
        </w:rPr>
        <w:t>трёхлётний</w:t>
      </w:r>
      <w:proofErr w:type="spellEnd"/>
      <w:r>
        <w:rPr>
          <w:rFonts w:ascii="Times New Roman" w:hAnsi="Times New Roman"/>
          <w:sz w:val="26"/>
        </w:rPr>
        <w:t xml:space="preserve"> опыт в реализации образовательных программ шахматного направления, мы даём хороший результат на муниципальных соревнованиях в рамках «Школьной спортивной лиги», в отдельных возрастных категориях опережая школы, где шахматное образование для обучающихся стало традицией уже более десяти лет.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«Без шахмат нельзя представить полноценного воспитания умственных способностей и памяти. Игра в шахматы должна войти в жизнь начальной школы как один из элементов умственной культуры. Речь идёт именно о начальной школе, где интеллектуальное воспитание занимает особое место, требует специальных форм и методов работы…» (В. А. Сухомлинский).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рамках школьного образования активное освоение детьми данного вида деятельности благотворно скажется на их психическом, умственном и эмоциональном развитии, будет способствовать формированию нравственных качеств, изобретательности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возможность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поиск оптимального решения с учётом угроз соперника, расчёт вариантов в уме (без передвижения их на доске) создают в 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самостоятельных решений в любой жизненной ситуации. </w:t>
      </w:r>
    </w:p>
    <w:p w:rsidR="00392279" w:rsidRDefault="00392279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 w:rsidRPr="00392279">
        <w:rPr>
          <w:rFonts w:ascii="Times New Roman" w:hAnsi="Times New Roman"/>
          <w:sz w:val="26"/>
        </w:rPr>
        <w:t xml:space="preserve">ХХI век – век стремительного научно-технического прогресса, высоких технологий, большого потока доступной информации – предопределил дефицит людей </w:t>
      </w:r>
      <w:r w:rsidRPr="00392279">
        <w:rPr>
          <w:rFonts w:ascii="Times New Roman" w:hAnsi="Times New Roman"/>
          <w:sz w:val="26"/>
        </w:rPr>
        <w:lastRenderedPageBreak/>
        <w:t>с активной жизненной и профессиональной позицией, людей, способных мыслить системно, не шаблонно, умеющих искать новые пути решения предложенных задач, находить быстрый выход из проблемной ситуации, добывать нужную информацию, обрабатывать ее и систематизировать. И уже в школе дети должны получить возможность для раскрытия своего потенциала, развития навыков ориентации в высокотехнологичном конкурентном мире. И здесь возрастает социально-педагогическая функция шахмат, сущность которой выражается в развитии у детей способности самостоятельно логически мыслить, приобретении ими навыков систематизированной аналитической работы, которые в дальнейшем принесут обучающимся пользу в научной или практической деятельности. Занятие шахматами сопряжено с постоянным систематизированием получаемых на занятиях знаний, выработке у детей способности адекватно реагировать на любой поток информации и быстро осмысливать ее.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Отличительные особенности данной программы</w:t>
      </w:r>
      <w:r>
        <w:rPr>
          <w:rFonts w:ascii="Times New Roman" w:hAnsi="Times New Roman"/>
          <w:sz w:val="26"/>
        </w:rPr>
        <w:t xml:space="preserve"> от уже существующих в этой области заключаются в том, что она эффективно сочетает закрепление материала в компьютерном классе через решение шахматных задач</w:t>
      </w:r>
      <w:r w:rsidR="00392279">
        <w:rPr>
          <w:rFonts w:ascii="Times New Roman" w:hAnsi="Times New Roman"/>
          <w:sz w:val="26"/>
        </w:rPr>
        <w:t xml:space="preserve"> и работы в ЦОС дома, что позволяет спустя год</w:t>
      </w:r>
      <w:r>
        <w:rPr>
          <w:rFonts w:ascii="Times New Roman" w:hAnsi="Times New Roman"/>
          <w:sz w:val="26"/>
        </w:rPr>
        <w:t xml:space="preserve"> подготовки участвовать в региональных шахматных конкурсах решения задач</w:t>
      </w:r>
      <w:r w:rsidR="00392279">
        <w:rPr>
          <w:rFonts w:ascii="Times New Roman" w:hAnsi="Times New Roman"/>
          <w:sz w:val="26"/>
        </w:rPr>
        <w:t xml:space="preserve"> и муниципальных соревнованиях</w:t>
      </w:r>
      <w:r>
        <w:rPr>
          <w:rFonts w:ascii="Times New Roman" w:hAnsi="Times New Roman"/>
          <w:sz w:val="26"/>
        </w:rPr>
        <w:t>. Курс охватывает все основны</w:t>
      </w:r>
      <w:r w:rsidR="00392279">
        <w:rPr>
          <w:rFonts w:ascii="Times New Roman" w:hAnsi="Times New Roman"/>
          <w:sz w:val="26"/>
        </w:rPr>
        <w:t xml:space="preserve">е тактические приёмы в шахматах, шахматную стратегию </w:t>
      </w:r>
      <w:r>
        <w:rPr>
          <w:rFonts w:ascii="Times New Roman" w:hAnsi="Times New Roman"/>
          <w:sz w:val="26"/>
        </w:rPr>
        <w:t>и огромный практический материал, вбирающий в себя как этюды, созданные авторами с мировым именем, так и задачи, возникающие из современных шахматных партий.</w:t>
      </w:r>
    </w:p>
    <w:p w:rsidR="00355C36" w:rsidRDefault="00355C36" w:rsidP="00355C36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Так же к отличительным особенность относятся:</w:t>
      </w:r>
    </w:p>
    <w:p w:rsidR="00355C36" w:rsidRPr="00355C36" w:rsidRDefault="00355C36" w:rsidP="00355C36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 w:rsidRPr="00355C36">
        <w:rPr>
          <w:rFonts w:ascii="Times New Roman" w:hAnsi="Times New Roman"/>
          <w:sz w:val="26"/>
        </w:rPr>
        <w:t>- компактность оборудования;</w:t>
      </w:r>
    </w:p>
    <w:p w:rsidR="00355C36" w:rsidRPr="00355C36" w:rsidRDefault="00355C36" w:rsidP="00355C36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 w:rsidRPr="00355C36">
        <w:rPr>
          <w:rFonts w:ascii="Times New Roman" w:hAnsi="Times New Roman"/>
          <w:sz w:val="26"/>
        </w:rPr>
        <w:t>- возможность участия в игре (соревнованиях) обучающихся различного возраста и уровня подготовленности;</w:t>
      </w:r>
    </w:p>
    <w:p w:rsidR="00355C36" w:rsidRDefault="00355C36" w:rsidP="00355C36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 w:rsidRPr="00355C36">
        <w:rPr>
          <w:rFonts w:ascii="Times New Roman" w:hAnsi="Times New Roman"/>
          <w:sz w:val="26"/>
        </w:rPr>
        <w:t xml:space="preserve">- высокая степень </w:t>
      </w:r>
      <w:proofErr w:type="spellStart"/>
      <w:r w:rsidRPr="00355C36">
        <w:rPr>
          <w:rFonts w:ascii="Times New Roman" w:hAnsi="Times New Roman"/>
          <w:sz w:val="26"/>
        </w:rPr>
        <w:t>травмобезопасности</w:t>
      </w:r>
      <w:proofErr w:type="spellEnd"/>
      <w:r w:rsidRPr="00355C36">
        <w:rPr>
          <w:rFonts w:ascii="Times New Roman" w:hAnsi="Times New Roman"/>
          <w:sz w:val="26"/>
        </w:rPr>
        <w:t>.</w:t>
      </w:r>
    </w:p>
    <w:p w:rsidR="00DC0A42" w:rsidRDefault="00A34C7A" w:rsidP="00355C36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реализуется с применением дистанционных технология (</w:t>
      </w:r>
      <w:proofErr w:type="spellStart"/>
      <w:r>
        <w:rPr>
          <w:rFonts w:ascii="Times New Roman" w:hAnsi="Times New Roman"/>
          <w:sz w:val="26"/>
        </w:rPr>
        <w:t>шахматнаялланета.рф</w:t>
      </w:r>
      <w:proofErr w:type="spellEnd"/>
      <w:r>
        <w:rPr>
          <w:rFonts w:ascii="Times New Roman" w:hAnsi="Times New Roman"/>
          <w:sz w:val="26"/>
        </w:rPr>
        <w:t>, lichess.org)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b/>
          <w:sz w:val="26"/>
          <w:u w:val="single"/>
        </w:rPr>
        <w:t>Адресат программы.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Программа рассчитана на детей в возрасте </w:t>
      </w:r>
      <w:r w:rsidR="000B2DBC">
        <w:rPr>
          <w:rFonts w:ascii="Times New Roman" w:hAnsi="Times New Roman"/>
          <w:sz w:val="26"/>
        </w:rPr>
        <w:t>11-18</w:t>
      </w:r>
      <w:r>
        <w:rPr>
          <w:rFonts w:ascii="Times New Roman" w:hAnsi="Times New Roman"/>
          <w:sz w:val="26"/>
        </w:rPr>
        <w:t xml:space="preserve"> </w:t>
      </w:r>
      <w:r w:rsidR="000B2DBC">
        <w:rPr>
          <w:rFonts w:ascii="Times New Roman" w:hAnsi="Times New Roman"/>
          <w:sz w:val="26"/>
        </w:rPr>
        <w:t>лет, желающих</w:t>
      </w:r>
      <w:r>
        <w:rPr>
          <w:rFonts w:ascii="Times New Roman" w:hAnsi="Times New Roman"/>
          <w:sz w:val="26"/>
        </w:rPr>
        <w:t xml:space="preserve"> познакомиться с шахматами и улучшить свои навыки игры. </w:t>
      </w:r>
      <w:r w:rsidR="00355C36">
        <w:rPr>
          <w:rFonts w:ascii="Times New Roman" w:hAnsi="Times New Roman"/>
          <w:sz w:val="26"/>
        </w:rPr>
        <w:t xml:space="preserve">Обычно группа </w:t>
      </w:r>
      <w:r>
        <w:rPr>
          <w:rFonts w:ascii="Times New Roman" w:hAnsi="Times New Roman"/>
          <w:sz w:val="26"/>
        </w:rPr>
        <w:t>формируется из обучающихся</w:t>
      </w:r>
      <w:r w:rsidR="00355C36">
        <w:rPr>
          <w:rFonts w:ascii="Times New Roman" w:hAnsi="Times New Roman"/>
          <w:sz w:val="26"/>
        </w:rPr>
        <w:t>, успешно освоивших</w:t>
      </w:r>
      <w:r>
        <w:rPr>
          <w:rFonts w:ascii="Times New Roman" w:hAnsi="Times New Roman"/>
          <w:sz w:val="26"/>
        </w:rPr>
        <w:t xml:space="preserve"> </w:t>
      </w:r>
      <w:r w:rsidR="00355C36">
        <w:rPr>
          <w:rFonts w:ascii="Times New Roman" w:hAnsi="Times New Roman"/>
          <w:sz w:val="26"/>
        </w:rPr>
        <w:t>второй</w:t>
      </w:r>
      <w:r>
        <w:rPr>
          <w:rFonts w:ascii="Times New Roman" w:hAnsi="Times New Roman"/>
          <w:sz w:val="26"/>
        </w:rPr>
        <w:t xml:space="preserve"> </w:t>
      </w:r>
      <w:r w:rsidR="00355C36">
        <w:rPr>
          <w:rFonts w:ascii="Times New Roman" w:hAnsi="Times New Roman"/>
          <w:sz w:val="26"/>
        </w:rPr>
        <w:t xml:space="preserve">год </w:t>
      </w:r>
      <w:r>
        <w:rPr>
          <w:rFonts w:ascii="Times New Roman" w:hAnsi="Times New Roman"/>
          <w:sz w:val="26"/>
        </w:rPr>
        <w:t>обучения</w:t>
      </w:r>
      <w:r w:rsidR="00355C36">
        <w:rPr>
          <w:rFonts w:ascii="Times New Roman" w:hAnsi="Times New Roman"/>
          <w:sz w:val="26"/>
        </w:rPr>
        <w:t xml:space="preserve"> по программам ТО «Шахматы» для НОО и уже перешедшим в 5 класс, </w:t>
      </w:r>
      <w:r w:rsidR="000B2DBC">
        <w:rPr>
          <w:rFonts w:ascii="Times New Roman" w:hAnsi="Times New Roman"/>
          <w:sz w:val="26"/>
        </w:rPr>
        <w:t>допускается обучение</w:t>
      </w:r>
      <w:r w:rsidR="00355C36">
        <w:rPr>
          <w:rFonts w:ascii="Times New Roman" w:hAnsi="Times New Roman"/>
          <w:sz w:val="26"/>
        </w:rPr>
        <w:t xml:space="preserve"> детей возраста 9-10 лет, но только тех, кто показывает высокие спортивные результаты.</w:t>
      </w:r>
      <w:r>
        <w:rPr>
          <w:rFonts w:ascii="Times New Roman" w:hAnsi="Times New Roman"/>
          <w:sz w:val="26"/>
        </w:rPr>
        <w:t xml:space="preserve"> Работа педагога не только на взаимодействие с детьми, но и на взаимодействие с родителями. </w:t>
      </w:r>
      <w:r w:rsidR="00355C36">
        <w:rPr>
          <w:rFonts w:ascii="Times New Roman" w:hAnsi="Times New Roman"/>
          <w:sz w:val="26"/>
        </w:rPr>
        <w:t>Они помогают закрепить результат, так как п</w:t>
      </w:r>
      <w:r>
        <w:rPr>
          <w:rFonts w:ascii="Times New Roman" w:hAnsi="Times New Roman"/>
          <w:sz w:val="26"/>
        </w:rPr>
        <w:t>орой</w:t>
      </w:r>
      <w:r w:rsidR="008968F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являются основным соперником в шахматном сражении дома.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Срок реализации программы</w:t>
      </w:r>
      <w:r w:rsidR="00355C36">
        <w:rPr>
          <w:rFonts w:ascii="Times New Roman" w:hAnsi="Times New Roman"/>
          <w:sz w:val="26"/>
        </w:rPr>
        <w:t xml:space="preserve"> составляет 1 год</w:t>
      </w:r>
      <w:r>
        <w:rPr>
          <w:rFonts w:ascii="Times New Roman" w:hAnsi="Times New Roman"/>
          <w:sz w:val="26"/>
        </w:rPr>
        <w:t xml:space="preserve"> обучения</w:t>
      </w:r>
    </w:p>
    <w:p w:rsidR="00DC0A42" w:rsidRDefault="00355C36" w:rsidP="00355C36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Объем программы: 136 часов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Форма обучения</w:t>
      </w:r>
      <w:r>
        <w:rPr>
          <w:rFonts w:ascii="Times New Roman" w:hAnsi="Times New Roman"/>
          <w:sz w:val="26"/>
        </w:rPr>
        <w:t xml:space="preserve"> очная с применением дистанционных технологий.</w:t>
      </w:r>
    </w:p>
    <w:p w:rsidR="00DC0A42" w:rsidRDefault="00A34C7A">
      <w:pPr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Общ</w:t>
      </w:r>
      <w:r w:rsidR="00355C36">
        <w:rPr>
          <w:rFonts w:ascii="Times New Roman" w:hAnsi="Times New Roman"/>
          <w:sz w:val="26"/>
        </w:rPr>
        <w:t>ее количество часов в неделю – 4</w:t>
      </w:r>
      <w:r>
        <w:rPr>
          <w:rFonts w:ascii="Times New Roman" w:hAnsi="Times New Roman"/>
          <w:sz w:val="26"/>
        </w:rPr>
        <w:t xml:space="preserve"> часа.</w:t>
      </w:r>
    </w:p>
    <w:p w:rsidR="00DC0A42" w:rsidRDefault="00A34C7A">
      <w:pPr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Занятия про</w:t>
      </w:r>
      <w:r w:rsidR="00355C36">
        <w:rPr>
          <w:rFonts w:ascii="Times New Roman" w:hAnsi="Times New Roman"/>
          <w:sz w:val="26"/>
        </w:rPr>
        <w:t>водятся 2 раза в неделю по 2 часа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Продолжительность одного академического часа – 45 мин.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Урок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1.2.</w:t>
      </w:r>
      <w:r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b/>
          <w:sz w:val="28"/>
        </w:rPr>
        <w:t>Цель и задачи программы.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</w:rPr>
        <w:tab/>
      </w:r>
      <w:r w:rsidRPr="000B2DBC">
        <w:rPr>
          <w:rFonts w:ascii="Times New Roman" w:hAnsi="Times New Roman"/>
          <w:b/>
          <w:sz w:val="26"/>
          <w:szCs w:val="26"/>
        </w:rPr>
        <w:t>Целью</w:t>
      </w:r>
      <w:r w:rsidRPr="000B2DBC">
        <w:rPr>
          <w:rFonts w:ascii="Times New Roman" w:hAnsi="Times New Roman"/>
          <w:sz w:val="26"/>
          <w:szCs w:val="26"/>
        </w:rPr>
        <w:t xml:space="preserve"> программы является создание условий для гармоничного когнитивного развития детей подросткового возраста посредством массового их вовлечения в шахматную игру.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    </w:t>
      </w:r>
      <w:r w:rsidRPr="000B2DBC">
        <w:rPr>
          <w:rFonts w:ascii="Times New Roman" w:hAnsi="Times New Roman"/>
          <w:sz w:val="26"/>
          <w:szCs w:val="26"/>
        </w:rPr>
        <w:tab/>
      </w:r>
      <w:r w:rsidRPr="000B2DBC">
        <w:rPr>
          <w:rFonts w:ascii="Times New Roman" w:hAnsi="Times New Roman"/>
          <w:b/>
          <w:sz w:val="26"/>
          <w:szCs w:val="26"/>
        </w:rPr>
        <w:t>Задачи</w:t>
      </w:r>
      <w:r w:rsidRPr="000B2DBC">
        <w:rPr>
          <w:rFonts w:ascii="Times New Roman" w:hAnsi="Times New Roman"/>
          <w:sz w:val="26"/>
          <w:szCs w:val="26"/>
        </w:rPr>
        <w:t xml:space="preserve"> программы подразделяются на общие, образовательные, оздоровительные и воспитательные.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b/>
          <w:sz w:val="26"/>
          <w:szCs w:val="26"/>
        </w:rPr>
        <w:t>Общие задачи</w:t>
      </w:r>
      <w:r w:rsidRPr="000B2DBC">
        <w:rPr>
          <w:rFonts w:ascii="Times New Roman" w:hAnsi="Times New Roman"/>
          <w:sz w:val="26"/>
          <w:szCs w:val="26"/>
        </w:rPr>
        <w:t xml:space="preserve"> направлены на: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-массовое </w:t>
      </w:r>
      <w:proofErr w:type="gramStart"/>
      <w:r w:rsidRPr="000B2DBC">
        <w:rPr>
          <w:rFonts w:ascii="Times New Roman" w:hAnsi="Times New Roman"/>
          <w:sz w:val="26"/>
          <w:szCs w:val="26"/>
        </w:rPr>
        <w:t>вовлечение  подростков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в шахматную игру;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-приобщение учащихся основной школы к шахматной культуре;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-открытие новых знаний, формирование умений и навыков игры в шахматы;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-выявление, развитие и поддержку одарённых детей в области спорта, привлечение обучающихся, проявляющих повышенный интерес и способности к занятиям шахматами, в школьные спортивные клубы, секции, к участию в соревнованиях.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b/>
          <w:sz w:val="26"/>
          <w:szCs w:val="26"/>
        </w:rPr>
        <w:t>Образовательные задачи</w:t>
      </w:r>
      <w:r w:rsidRPr="000B2DBC">
        <w:rPr>
          <w:rFonts w:ascii="Times New Roman" w:hAnsi="Times New Roman"/>
          <w:sz w:val="26"/>
          <w:szCs w:val="26"/>
        </w:rPr>
        <w:t xml:space="preserve"> способствуют: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-приобретению знаний из истории развития шахмат;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-постижению знаний в области шахматной игры, получению представлений о различных тактических приёмах;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-углублению принципов игры в дебюте, миттельшпиле и эндшпиле;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-изучению приёмов и методов шахматной борьбы с учётом возрастных особенностей, индивидуальных и физиологических возможностей школьников.</w:t>
      </w:r>
    </w:p>
    <w:p w:rsidR="000B2DBC" w:rsidRPr="000B2DBC" w:rsidRDefault="000B2DBC" w:rsidP="000B2DB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B2DBC" w:rsidRPr="000B2DBC" w:rsidRDefault="000B2DBC" w:rsidP="000B2DB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b/>
          <w:sz w:val="26"/>
          <w:szCs w:val="26"/>
        </w:rPr>
        <w:t>Оздоровительные задачи</w:t>
      </w:r>
      <w:r w:rsidRPr="000B2DBC">
        <w:rPr>
          <w:rFonts w:ascii="Times New Roman" w:hAnsi="Times New Roman"/>
          <w:sz w:val="26"/>
          <w:szCs w:val="26"/>
        </w:rPr>
        <w:t xml:space="preserve"> направлены на формирование: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-представлений об интеллектуальной культуре вообще и о культуре шахмат в частности;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-первоначальных умений </w:t>
      </w:r>
      <w:proofErr w:type="spellStart"/>
      <w:r w:rsidRPr="000B2DBC">
        <w:rPr>
          <w:rFonts w:ascii="Times New Roman" w:hAnsi="Times New Roman"/>
          <w:sz w:val="26"/>
          <w:szCs w:val="26"/>
        </w:rPr>
        <w:t>саморегуляции</w:t>
      </w:r>
      <w:proofErr w:type="spellEnd"/>
      <w:r w:rsidRPr="000B2DBC">
        <w:rPr>
          <w:rFonts w:ascii="Times New Roman" w:hAnsi="Times New Roman"/>
          <w:sz w:val="26"/>
          <w:szCs w:val="26"/>
        </w:rPr>
        <w:t xml:space="preserve"> интеллектуальных и эмоциональных проявлений.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Воспитательные задачи способствуют: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-приобщению детей к самостоятельным занятиям интеллектуальными играми и использованию их в свободное время;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-воспитанию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-формированию </w:t>
      </w:r>
      <w:proofErr w:type="gramStart"/>
      <w:r w:rsidRPr="000B2DBC">
        <w:rPr>
          <w:rFonts w:ascii="Times New Roman" w:hAnsi="Times New Roman"/>
          <w:sz w:val="26"/>
          <w:szCs w:val="26"/>
        </w:rPr>
        <w:t>у  подростков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 устойчивой мотивации к интеллектуальным занятиям;</w:t>
      </w:r>
    </w:p>
    <w:p w:rsidR="000B2DBC" w:rsidRPr="000B2DBC" w:rsidRDefault="000B2DBC" w:rsidP="000B2D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формированию уважения к чужому мнению.</w:t>
      </w:r>
    </w:p>
    <w:p w:rsidR="000B2DBC" w:rsidRPr="000B2DBC" w:rsidRDefault="000B2DBC" w:rsidP="000B2DB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  </w:t>
      </w:r>
    </w:p>
    <w:p w:rsidR="000B2DBC" w:rsidRDefault="000B2DBC">
      <w:pPr>
        <w:spacing w:after="160" w:line="264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DC0A42" w:rsidRDefault="00A34C7A" w:rsidP="00310B1E">
      <w:pPr>
        <w:spacing w:line="240" w:lineRule="auto"/>
        <w:ind w:firstLine="70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1.3. Содержание программы</w:t>
      </w:r>
    </w:p>
    <w:p w:rsidR="00DC0A42" w:rsidRDefault="00042605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1.3.1. Учебный план </w:t>
      </w:r>
      <w:r w:rsidR="00A34C7A">
        <w:rPr>
          <w:rFonts w:ascii="Times New Roman" w:hAnsi="Times New Roman"/>
          <w:b/>
          <w:i/>
          <w:sz w:val="28"/>
        </w:rPr>
        <w:t xml:space="preserve">        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78"/>
        <w:gridCol w:w="2858"/>
        <w:gridCol w:w="1904"/>
        <w:gridCol w:w="1904"/>
        <w:gridCol w:w="1986"/>
      </w:tblGrid>
      <w:tr w:rsidR="00042605" w:rsidRPr="00042605" w:rsidTr="00042605">
        <w:trPr>
          <w:trHeight w:val="285"/>
        </w:trPr>
        <w:tc>
          <w:tcPr>
            <w:tcW w:w="1019" w:type="dxa"/>
            <w:vMerge w:val="restart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61" w:type="dxa"/>
            <w:vMerge w:val="restart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Виды деятельности</w:t>
            </w:r>
          </w:p>
        </w:tc>
        <w:tc>
          <w:tcPr>
            <w:tcW w:w="6060" w:type="dxa"/>
            <w:gridSpan w:val="3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Распределение учебных часов</w:t>
            </w:r>
          </w:p>
        </w:tc>
      </w:tr>
      <w:tr w:rsidR="00042605" w:rsidRPr="00042605" w:rsidTr="00042605">
        <w:trPr>
          <w:trHeight w:val="301"/>
        </w:trPr>
        <w:tc>
          <w:tcPr>
            <w:tcW w:w="1019" w:type="dxa"/>
            <w:vMerge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1" w:type="dxa"/>
            <w:vMerge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модуль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модуль</w:t>
            </w:r>
          </w:p>
        </w:tc>
        <w:tc>
          <w:tcPr>
            <w:tcW w:w="2079" w:type="dxa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модуль</w:t>
            </w:r>
          </w:p>
        </w:tc>
      </w:tr>
      <w:tr w:rsidR="00042605" w:rsidRPr="00042605" w:rsidTr="00042605">
        <w:trPr>
          <w:trHeight w:val="285"/>
        </w:trPr>
        <w:tc>
          <w:tcPr>
            <w:tcW w:w="10042" w:type="dxa"/>
            <w:gridSpan w:val="5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Раздел 1. Теоретические основы и правила шахматной игры</w:t>
            </w:r>
          </w:p>
        </w:tc>
      </w:tr>
      <w:tr w:rsidR="00042605" w:rsidRPr="00042605" w:rsidTr="00042605">
        <w:trPr>
          <w:trHeight w:val="285"/>
        </w:trPr>
        <w:tc>
          <w:tcPr>
            <w:tcW w:w="101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61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 xml:space="preserve"> История шахмат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7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42605" w:rsidRPr="00042605" w:rsidTr="00042605">
        <w:trPr>
          <w:trHeight w:val="587"/>
        </w:trPr>
        <w:tc>
          <w:tcPr>
            <w:tcW w:w="101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61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Базовые понятия шахматной игры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07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042605" w:rsidRPr="00042605" w:rsidTr="00042605">
        <w:trPr>
          <w:trHeight w:val="285"/>
        </w:trPr>
        <w:tc>
          <w:tcPr>
            <w:tcW w:w="10042" w:type="dxa"/>
            <w:gridSpan w:val="5"/>
          </w:tcPr>
          <w:p w:rsidR="00042605" w:rsidRPr="00042605" w:rsidRDefault="00042605" w:rsidP="00042605">
            <w:pPr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Раздел 2. Практико-соревновательная деятельность</w:t>
            </w:r>
          </w:p>
        </w:tc>
      </w:tr>
      <w:tr w:rsidR="00042605" w:rsidRPr="00042605" w:rsidTr="00042605">
        <w:trPr>
          <w:trHeight w:val="571"/>
        </w:trPr>
        <w:tc>
          <w:tcPr>
            <w:tcW w:w="101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61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Тесты и контрольные точки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42605" w:rsidRPr="00042605" w:rsidTr="00042605">
        <w:trPr>
          <w:trHeight w:val="571"/>
        </w:trPr>
        <w:tc>
          <w:tcPr>
            <w:tcW w:w="101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61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Соревнования</w:t>
            </w:r>
          </w:p>
        </w:tc>
        <w:tc>
          <w:tcPr>
            <w:tcW w:w="1990" w:type="dxa"/>
          </w:tcPr>
          <w:p w:rsidR="00042605" w:rsidRDefault="00042605" w:rsidP="00042605">
            <w:pPr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90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079" w:type="dxa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042605" w:rsidRPr="00042605" w:rsidTr="00042605">
        <w:trPr>
          <w:trHeight w:val="285"/>
        </w:trPr>
        <w:tc>
          <w:tcPr>
            <w:tcW w:w="3981" w:type="dxa"/>
            <w:gridSpan w:val="2"/>
          </w:tcPr>
          <w:p w:rsidR="00042605" w:rsidRPr="00042605" w:rsidRDefault="00042605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2605">
              <w:rPr>
                <w:rFonts w:ascii="Times New Roman" w:hAnsi="Times New Roman" w:cs="Times New Roman"/>
                <w:sz w:val="26"/>
                <w:szCs w:val="26"/>
              </w:rPr>
              <w:t>Общее количество часов</w:t>
            </w:r>
          </w:p>
        </w:tc>
        <w:tc>
          <w:tcPr>
            <w:tcW w:w="1990" w:type="dxa"/>
          </w:tcPr>
          <w:p w:rsidR="00042605" w:rsidRPr="00042605" w:rsidRDefault="005C0CEC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990" w:type="dxa"/>
          </w:tcPr>
          <w:p w:rsidR="00042605" w:rsidRPr="00042605" w:rsidRDefault="005C0CEC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079" w:type="dxa"/>
          </w:tcPr>
          <w:p w:rsidR="00042605" w:rsidRPr="00042605" w:rsidRDefault="005C0CEC" w:rsidP="000426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</w:tbl>
    <w:p w:rsidR="00042605" w:rsidRDefault="00042605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042605" w:rsidRDefault="00042605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</w:p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1.3.2 Содержание учебного плана 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 w:rsidRPr="00042605">
        <w:rPr>
          <w:rFonts w:ascii="Times New Roman" w:hAnsi="Times New Roman"/>
          <w:bCs/>
          <w:sz w:val="26"/>
          <w:szCs w:val="26"/>
          <w:shd w:val="clear" w:color="auto" w:fill="FFFFFF"/>
        </w:rPr>
        <w:t>Настоящая Программа раскрывает методические основы обучения детей подросткового возраста шахматной игре. В программе отражена преемственность с начальным уровнем образования. Данная программа завершает курс изучения шахмат в общеобразовательной школе.</w:t>
      </w:r>
    </w:p>
    <w:p w:rsidR="00042605" w:rsidRPr="00042605" w:rsidRDefault="00042605" w:rsidP="00042605">
      <w:pPr>
        <w:pStyle w:val="210"/>
        <w:spacing w:before="59"/>
        <w:ind w:left="0" w:right="-28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Рабочая программа «</w:t>
      </w:r>
      <w:r w:rsidRPr="00042605">
        <w:rPr>
          <w:b w:val="0"/>
          <w:sz w:val="26"/>
          <w:szCs w:val="26"/>
        </w:rPr>
        <w:t>Шахматы» включает в себя два основных раздела:</w:t>
      </w:r>
    </w:p>
    <w:p w:rsidR="00042605" w:rsidRPr="00042605" w:rsidRDefault="00042605" w:rsidP="00042605">
      <w:pPr>
        <w:pStyle w:val="af6"/>
        <w:autoSpaceDE w:val="0"/>
        <w:autoSpaceDN w:val="0"/>
        <w:spacing w:before="156" w:after="0"/>
        <w:ind w:right="-286"/>
        <w:rPr>
          <w:rFonts w:ascii="Times New Roman" w:hAnsi="Times New Roman"/>
          <w:sz w:val="26"/>
          <w:szCs w:val="26"/>
        </w:rPr>
      </w:pPr>
      <w:r w:rsidRPr="00042605">
        <w:rPr>
          <w:rFonts w:ascii="Times New Roman" w:hAnsi="Times New Roman"/>
          <w:b/>
          <w:sz w:val="26"/>
          <w:szCs w:val="26"/>
        </w:rPr>
        <w:t>Раздел I</w:t>
      </w:r>
      <w:r w:rsidRPr="00042605">
        <w:rPr>
          <w:rFonts w:ascii="Times New Roman" w:hAnsi="Times New Roman"/>
          <w:sz w:val="26"/>
          <w:szCs w:val="26"/>
        </w:rPr>
        <w:t>.   «Теоретические основы и правила шахматной игры».</w:t>
      </w:r>
    </w:p>
    <w:p w:rsidR="00042605" w:rsidRPr="00042605" w:rsidRDefault="00042605" w:rsidP="00042605">
      <w:pPr>
        <w:pStyle w:val="af6"/>
        <w:autoSpaceDE w:val="0"/>
        <w:autoSpaceDN w:val="0"/>
        <w:spacing w:before="161" w:after="0"/>
        <w:ind w:right="-286"/>
        <w:rPr>
          <w:rFonts w:ascii="Times New Roman" w:hAnsi="Times New Roman"/>
          <w:sz w:val="26"/>
          <w:szCs w:val="26"/>
        </w:rPr>
      </w:pPr>
      <w:r w:rsidRPr="00042605">
        <w:rPr>
          <w:rFonts w:ascii="Times New Roman" w:hAnsi="Times New Roman"/>
          <w:b/>
          <w:sz w:val="26"/>
          <w:szCs w:val="26"/>
        </w:rPr>
        <w:t>Раздел II.</w:t>
      </w:r>
      <w:r w:rsidRPr="00042605">
        <w:rPr>
          <w:rFonts w:ascii="Times New Roman" w:hAnsi="Times New Roman"/>
          <w:sz w:val="26"/>
          <w:szCs w:val="26"/>
        </w:rPr>
        <w:t xml:space="preserve"> «Практико-соревновательная деятельность».</w:t>
      </w:r>
    </w:p>
    <w:p w:rsidR="00042605" w:rsidRPr="00042605" w:rsidRDefault="00042605" w:rsidP="00042605">
      <w:pPr>
        <w:pStyle w:val="af6"/>
        <w:autoSpaceDE w:val="0"/>
        <w:autoSpaceDN w:val="0"/>
        <w:spacing w:before="162" w:after="0"/>
        <w:ind w:right="-1"/>
        <w:jc w:val="both"/>
        <w:rPr>
          <w:rFonts w:ascii="Times New Roman" w:hAnsi="Times New Roman"/>
          <w:sz w:val="26"/>
          <w:szCs w:val="26"/>
        </w:rPr>
      </w:pPr>
      <w:r w:rsidRPr="00042605">
        <w:rPr>
          <w:rFonts w:ascii="Times New Roman" w:hAnsi="Times New Roman"/>
          <w:sz w:val="26"/>
          <w:szCs w:val="26"/>
        </w:rPr>
        <w:t xml:space="preserve">    В разделе</w:t>
      </w:r>
      <w:r w:rsidRPr="00042605">
        <w:rPr>
          <w:rFonts w:ascii="Times New Roman" w:hAnsi="Times New Roman"/>
          <w:b/>
          <w:sz w:val="26"/>
          <w:szCs w:val="26"/>
        </w:rPr>
        <w:t xml:space="preserve"> </w:t>
      </w:r>
      <w:r w:rsidRPr="00042605">
        <w:rPr>
          <w:rFonts w:ascii="Times New Roman" w:hAnsi="Times New Roman"/>
          <w:sz w:val="26"/>
          <w:szCs w:val="26"/>
        </w:rPr>
        <w:t>«</w:t>
      </w:r>
      <w:r w:rsidRPr="00042605">
        <w:rPr>
          <w:rFonts w:ascii="Times New Roman" w:hAnsi="Times New Roman"/>
          <w:b/>
          <w:sz w:val="26"/>
          <w:szCs w:val="26"/>
        </w:rPr>
        <w:t>Теоретические основы и правила шахматной игры»</w:t>
      </w:r>
      <w:r w:rsidRPr="00042605">
        <w:rPr>
          <w:rFonts w:ascii="Times New Roman" w:hAnsi="Times New Roman"/>
          <w:sz w:val="26"/>
          <w:szCs w:val="26"/>
        </w:rPr>
        <w:t xml:space="preserve"> представлены исторические сведения, основные термины и понятия, а также образовательные аспекты, ориентированные на изучение основ теории и практики шахматной игры.</w:t>
      </w:r>
    </w:p>
    <w:p w:rsidR="00042605" w:rsidRPr="00042605" w:rsidRDefault="00042605" w:rsidP="00042605">
      <w:pPr>
        <w:pStyle w:val="af6"/>
        <w:autoSpaceDE w:val="0"/>
        <w:autoSpaceDN w:val="0"/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 w:rsidRPr="00042605">
        <w:rPr>
          <w:rFonts w:ascii="Times New Roman" w:hAnsi="Times New Roman"/>
          <w:sz w:val="26"/>
          <w:szCs w:val="26"/>
        </w:rPr>
        <w:t xml:space="preserve">    Раздел </w:t>
      </w:r>
      <w:r w:rsidRPr="00042605">
        <w:rPr>
          <w:rFonts w:ascii="Times New Roman" w:hAnsi="Times New Roman"/>
          <w:b/>
          <w:sz w:val="26"/>
          <w:szCs w:val="26"/>
        </w:rPr>
        <w:t>«Практико-соревновательная деятельность»</w:t>
      </w:r>
      <w:r w:rsidRPr="00042605">
        <w:rPr>
          <w:rFonts w:ascii="Times New Roman" w:hAnsi="Times New Roman"/>
          <w:sz w:val="26"/>
          <w:szCs w:val="26"/>
        </w:rPr>
        <w:t xml:space="preserve"> подразумевает отработку теоретического материала путём выполнения тренировочных,</w:t>
      </w:r>
      <w:r>
        <w:rPr>
          <w:rFonts w:ascii="Times New Roman" w:hAnsi="Times New Roman"/>
          <w:sz w:val="26"/>
          <w:szCs w:val="26"/>
        </w:rPr>
        <w:t xml:space="preserve"> тестовых и контрольных заданий и турнирную практику.</w:t>
      </w:r>
    </w:p>
    <w:p w:rsidR="00042605" w:rsidRPr="00042605" w:rsidRDefault="00042605" w:rsidP="00042605">
      <w:pPr>
        <w:adjustRightInd w:val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2605" w:rsidRPr="00042605" w:rsidRDefault="00042605" w:rsidP="00042605">
      <w:pPr>
        <w:adjustRightInd w:val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42605">
        <w:rPr>
          <w:rFonts w:ascii="Times New Roman" w:hAnsi="Times New Roman"/>
          <w:b/>
          <w:sz w:val="26"/>
          <w:szCs w:val="26"/>
        </w:rPr>
        <w:lastRenderedPageBreak/>
        <w:t>Теоретические основы и правила шахматной игры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42605">
        <w:rPr>
          <w:rFonts w:ascii="Times New Roman" w:hAnsi="Times New Roman"/>
          <w:b/>
          <w:sz w:val="26"/>
          <w:szCs w:val="26"/>
        </w:rPr>
        <w:t>История шахмат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42605">
        <w:rPr>
          <w:rFonts w:ascii="Times New Roman" w:hAnsi="Times New Roman"/>
          <w:sz w:val="26"/>
          <w:szCs w:val="26"/>
        </w:rPr>
        <w:t xml:space="preserve"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Выдающиеся шахматные школы мира (итальянская, русская, французская, английская и немецкая), крупнейшие их представители. История развития дебютов: гамбит Эванса, </w:t>
      </w:r>
      <w:proofErr w:type="spellStart"/>
      <w:r w:rsidRPr="00042605">
        <w:rPr>
          <w:rFonts w:ascii="Times New Roman" w:hAnsi="Times New Roman"/>
          <w:sz w:val="26"/>
          <w:szCs w:val="26"/>
        </w:rPr>
        <w:t>гипермодернизм</w:t>
      </w:r>
      <w:proofErr w:type="spellEnd"/>
      <w:r w:rsidRPr="00042605">
        <w:rPr>
          <w:rFonts w:ascii="Times New Roman" w:hAnsi="Times New Roman"/>
          <w:sz w:val="26"/>
          <w:szCs w:val="26"/>
        </w:rPr>
        <w:t>.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42605">
        <w:rPr>
          <w:rFonts w:ascii="Times New Roman" w:hAnsi="Times New Roman"/>
          <w:b/>
          <w:sz w:val="26"/>
          <w:szCs w:val="26"/>
        </w:rPr>
        <w:t>Базовые понятия шахматной игры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42605">
        <w:rPr>
          <w:rFonts w:ascii="Times New Roman" w:hAnsi="Times New Roman"/>
          <w:sz w:val="26"/>
          <w:szCs w:val="26"/>
        </w:rP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042605" w:rsidRPr="00042605" w:rsidRDefault="00042605" w:rsidP="00042605">
      <w:pPr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2605">
        <w:rPr>
          <w:rFonts w:ascii="Times New Roman" w:hAnsi="Times New Roman"/>
          <w:sz w:val="26"/>
          <w:szCs w:val="26"/>
        </w:rPr>
        <w:t xml:space="preserve">Структура и содержание тренировочных занятий по шахматам. Основные термины и понятия в шахматной игре: центр в шахматной партии, комбинации на тему «перегрузка», развитие фигур и мобилизация сил, освобождение поля, опасность бесполезных ходов в дебюте и потери времени, освобождение линии, законы миттельшпиля в сочетании с тактическими приёмами и комбинациями,  учение Вильгельма </w:t>
      </w:r>
      <w:proofErr w:type="spellStart"/>
      <w:r w:rsidRPr="00042605">
        <w:rPr>
          <w:rFonts w:ascii="Times New Roman" w:hAnsi="Times New Roman"/>
          <w:sz w:val="26"/>
          <w:szCs w:val="26"/>
        </w:rPr>
        <w:t>Стейница</w:t>
      </w:r>
      <w:proofErr w:type="spellEnd"/>
      <w:r w:rsidRPr="00042605">
        <w:rPr>
          <w:rFonts w:ascii="Times New Roman" w:hAnsi="Times New Roman"/>
          <w:sz w:val="26"/>
          <w:szCs w:val="26"/>
        </w:rPr>
        <w:t xml:space="preserve">, типовые комбинации в миттельшпиле, значение открытой линии, </w:t>
      </w:r>
      <w:r w:rsidRPr="00042605">
        <w:rPr>
          <w:rFonts w:ascii="Times New Roman" w:hAnsi="Times New Roman"/>
          <w:color w:val="000000" w:themeColor="text1"/>
          <w:sz w:val="26"/>
          <w:szCs w:val="26"/>
        </w:rPr>
        <w:t xml:space="preserve"> «хорошие» и «плохие» фигуры, «прорыв» и «отвлечение» в пешечном эндшпиле, отдалённая проходная пешка, связанные пешки, пешки-кандидаты; методы развития атаки на короля, застрявшего в центре, ранние атаки в дебюте, опасность погони за выигрышем материала в начале партии, пешечный штурм в миттельшпиле при односторонних и разносторонних рокировках, контрудар в центре в ответ на фланговую атаку, сильные и слабые поля: «форпост», подключение ладьи к атаке на короля, слон против коня в миттельшпиле, преимущество слона над конём, окончания с одноцветными и разноцветными слонами, крепости в слоновых эндшпилях; искусство централизации и взаимодействие фигур, промежуточный ход, блокировка, подвижный и неподвижный пешечный центр, изолированная, отсталая и «висячие» пешки в центре, тактические приёмы «неотразимая угроза» и «бешеная фигура», основы коневого эндшпиля.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42605">
        <w:rPr>
          <w:rFonts w:ascii="Times New Roman" w:hAnsi="Times New Roman"/>
          <w:b/>
          <w:sz w:val="26"/>
          <w:szCs w:val="26"/>
        </w:rPr>
        <w:t>Практико-соревновательная деятельность</w:t>
      </w:r>
    </w:p>
    <w:p w:rsidR="00042605" w:rsidRPr="00042605" w:rsidRDefault="00042605" w:rsidP="00042605">
      <w:pPr>
        <w:adjustRightInd w:val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42605">
        <w:rPr>
          <w:rFonts w:ascii="Times New Roman" w:hAnsi="Times New Roman"/>
          <w:sz w:val="26"/>
          <w:szCs w:val="26"/>
        </w:rPr>
        <w:t>Данный вид деятельности подразумевает выполнение тренировочных и контрольных заданий, направленных на закрепление теоретического матери</w:t>
      </w:r>
      <w:r>
        <w:rPr>
          <w:rFonts w:ascii="Times New Roman" w:hAnsi="Times New Roman"/>
          <w:sz w:val="26"/>
          <w:szCs w:val="26"/>
        </w:rPr>
        <w:t>ала и турнирную практику.</w:t>
      </w:r>
    </w:p>
    <w:p w:rsidR="00042605" w:rsidRPr="0077747E" w:rsidRDefault="00042605" w:rsidP="00042605">
      <w:pPr>
        <w:adjustRightInd w:val="0"/>
        <w:rPr>
          <w:b/>
          <w:sz w:val="24"/>
          <w:szCs w:val="24"/>
        </w:rPr>
      </w:pPr>
    </w:p>
    <w:p w:rsidR="00042605" w:rsidRPr="0077747E" w:rsidRDefault="00042605" w:rsidP="00042605">
      <w:pPr>
        <w:pStyle w:val="pStyleTextCenter"/>
        <w:spacing w:line="240" w:lineRule="auto"/>
        <w:ind w:firstLine="567"/>
        <w:rPr>
          <w:rStyle w:val="fStyleTextBold"/>
          <w:sz w:val="24"/>
          <w:szCs w:val="24"/>
        </w:rPr>
      </w:pPr>
    </w:p>
    <w:p w:rsidR="00DC0A42" w:rsidRDefault="00DC0A42" w:rsidP="008968FE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042605" w:rsidRPr="000B2DBC" w:rsidRDefault="008968FE" w:rsidP="0004260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968FE">
        <w:rPr>
          <w:rFonts w:ascii="Times New Roman" w:hAnsi="Times New Roman"/>
          <w:b/>
          <w:i/>
          <w:sz w:val="28"/>
        </w:rPr>
        <w:t>1.4. Планируемые результаты.</w:t>
      </w:r>
      <w:r w:rsidR="006821DE">
        <w:rPr>
          <w:rFonts w:ascii="Times New Roman" w:hAnsi="Times New Roman"/>
          <w:b/>
          <w:i/>
          <w:sz w:val="28"/>
        </w:rPr>
        <w:br/>
      </w:r>
      <w:r w:rsidR="00042605" w:rsidRPr="000B2DBC">
        <w:rPr>
          <w:rFonts w:ascii="Times New Roman" w:hAnsi="Times New Roman"/>
          <w:sz w:val="26"/>
          <w:szCs w:val="26"/>
        </w:rPr>
        <w:t>ЛИЧНОСТНЫЕ, МЕТАПРЕДМЕТНЫЕ И ПРЕДМЕТНЫЕ РЕЗУЛЬТАТЫ ОСВОЕНИЯ КУРСА «ШАХМАТЫ»</w:t>
      </w: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Личностные результаты освоения программы отражают индивидуальные качества. Которые учащиеся должны приобрести в процессе освоения программного материала. К личностным результатам относят: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 формирование основ российской гражданской идентичности, чувства </w:t>
      </w:r>
      <w:proofErr w:type="gramStart"/>
      <w:r w:rsidRPr="000B2DBC">
        <w:rPr>
          <w:rFonts w:ascii="Times New Roman" w:hAnsi="Times New Roman"/>
          <w:sz w:val="26"/>
          <w:szCs w:val="26"/>
        </w:rPr>
        <w:t>гордости  за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свою Родину, российский народ и историю России;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 формирование уважительного отношения к иному мнению, истории и культуре других народов;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 ориентация на моральные нормы и их выполнение, способность к моральной </w:t>
      </w:r>
      <w:proofErr w:type="spellStart"/>
      <w:r w:rsidRPr="000B2DBC">
        <w:rPr>
          <w:rFonts w:ascii="Times New Roman" w:hAnsi="Times New Roman"/>
          <w:sz w:val="26"/>
          <w:szCs w:val="26"/>
        </w:rPr>
        <w:t>децентрации</w:t>
      </w:r>
      <w:proofErr w:type="spellEnd"/>
      <w:r w:rsidRPr="000B2DBC">
        <w:rPr>
          <w:rFonts w:ascii="Times New Roman" w:hAnsi="Times New Roman"/>
          <w:sz w:val="26"/>
          <w:szCs w:val="26"/>
        </w:rPr>
        <w:t>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формирование чувства прекрасного и эстетического чувства на основе знакомства с мировой и отечественной шахматной культурой;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формирование основ шахматной культуры;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понимание необходимости личного участия в формировании собственного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здоровья;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понимание основных принципов культуры безопасного, здорового образа жизни;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наличие мотивации к творческому труду, работе на результат;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готовность и способность к саморазвитию и самообучению;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уважительное отношение к иному мнению;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приобретение основных навыков сотрудничества со взрослыми людьми и сверстниками; умения не создавать конфликтов и находить выходы из спорных ситуаций;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этические чувства доброжелательности, толерантности и эмоционально-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нравственной отзывчивости, понимания и сопереживания чувствам и обстоятельствам   других людей;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управлять своими эмоциями;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дисциплинированность, внимательность, трудолюбие и упорство в достижении    поставленных целей;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навыки творческого подхода в решении различных задач, к работе на результат;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оказание бескорыстной помощи окружающим.</w:t>
      </w: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B2DBC">
        <w:rPr>
          <w:rFonts w:ascii="Times New Roman" w:hAnsi="Times New Roman"/>
          <w:sz w:val="26"/>
          <w:szCs w:val="26"/>
        </w:rPr>
        <w:t>Метапредметные</w:t>
      </w:r>
      <w:proofErr w:type="spellEnd"/>
      <w:r w:rsidRPr="000B2DBC">
        <w:rPr>
          <w:rFonts w:ascii="Times New Roman" w:hAnsi="Times New Roman"/>
          <w:sz w:val="26"/>
          <w:szCs w:val="26"/>
        </w:rPr>
        <w:t xml:space="preserve"> результаты освоения программы характеризуют уровень </w:t>
      </w:r>
      <w:proofErr w:type="spellStart"/>
      <w:r w:rsidRPr="000B2DBC">
        <w:rPr>
          <w:rFonts w:ascii="Times New Roman" w:hAnsi="Times New Roman"/>
          <w:sz w:val="26"/>
          <w:szCs w:val="26"/>
        </w:rPr>
        <w:t>сформированности</w:t>
      </w:r>
      <w:proofErr w:type="spellEnd"/>
      <w:r w:rsidRPr="000B2DBC">
        <w:rPr>
          <w:rFonts w:ascii="Times New Roman" w:hAnsi="Times New Roman"/>
          <w:sz w:val="26"/>
          <w:szCs w:val="26"/>
        </w:rPr>
        <w:t xml:space="preserve"> универсальных учебных действий (УУД): познавательных, коммуникативных и регулятивных.</w:t>
      </w: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Познавательные УУД: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с помощью педагога и самостоятельно выделять, и формулировать познавательную цель деятельности в области шахматной игры;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владение способом структурирования шахматных знаний;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 способность выбрать наиболее </w:t>
      </w:r>
      <w:proofErr w:type="gramStart"/>
      <w:r w:rsidRPr="000B2DBC">
        <w:rPr>
          <w:rFonts w:ascii="Times New Roman" w:hAnsi="Times New Roman"/>
          <w:sz w:val="26"/>
          <w:szCs w:val="26"/>
        </w:rPr>
        <w:t>эффективный  способ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решения учебной задачи в конкретных условиях;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0B2DBC">
        <w:rPr>
          <w:rFonts w:ascii="Times New Roman" w:hAnsi="Times New Roman"/>
          <w:sz w:val="26"/>
          <w:szCs w:val="26"/>
        </w:rPr>
        <w:t>умение  находить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необходимую информацию;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0B2DBC">
        <w:rPr>
          <w:rFonts w:ascii="Times New Roman" w:hAnsi="Times New Roman"/>
          <w:sz w:val="26"/>
          <w:szCs w:val="26"/>
        </w:rPr>
        <w:t>способность  совместно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с учителем самостоятельно ставить и формулировать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проблему, самостоятельно создавать алгоритмы деятельности при решении проблемы творческого или поискового характера;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моделировать, а также владение широким спектром логических действий и операций, включая общие приёмы решения задач;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lastRenderedPageBreak/>
        <w:t xml:space="preserve">-  </w:t>
      </w:r>
      <w:proofErr w:type="gramStart"/>
      <w:r w:rsidRPr="000B2DBC">
        <w:rPr>
          <w:rFonts w:ascii="Times New Roman" w:hAnsi="Times New Roman"/>
          <w:sz w:val="26"/>
          <w:szCs w:val="26"/>
        </w:rPr>
        <w:t>способность  строить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логические цепи рассуждений, анализировать  и просчитывать результат своих действий, воспроизводить по памяти инф</w:t>
      </w:r>
      <w:r>
        <w:rPr>
          <w:rFonts w:ascii="Times New Roman" w:hAnsi="Times New Roman"/>
          <w:sz w:val="26"/>
          <w:szCs w:val="26"/>
        </w:rPr>
        <w:t>ормацию, устанавливать причинно-</w:t>
      </w:r>
      <w:r w:rsidRPr="000B2DBC">
        <w:rPr>
          <w:rFonts w:ascii="Times New Roman" w:hAnsi="Times New Roman"/>
          <w:sz w:val="26"/>
          <w:szCs w:val="26"/>
        </w:rPr>
        <w:t>следственные связи, предвидеть реакцию соперника, сопоставлять факты,  концентрировать внимание, находить   нестандартные решения.</w:t>
      </w: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Коммуникативные УУД: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находить компромиссы и общие решения, разрешать конфликты на основе согласования различных позиций;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способность формулировать, аргументировать и отстаивать свое мнение, уметь вести дискуссию, обсуждать содержание и результаты совместной деятельности;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донести свою точку зрения до других и отстаивать собственную позицию, а также уважать и учитывать позицию партнера (собеседника);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0B2DBC">
        <w:rPr>
          <w:rFonts w:ascii="Times New Roman" w:hAnsi="Times New Roman"/>
          <w:sz w:val="26"/>
          <w:szCs w:val="26"/>
        </w:rPr>
        <w:t>возможность  организовывать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и осуществлять сотрудничество и кооперацию с учителем и сверстниками, адекватно  передавать информацию и отображать предметное содержание и условия   деятельности в речи.</w:t>
      </w: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Регулятивные УУД: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ее реализации;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способность принимать и сохранять учебную цель и задачу, планировать её  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Предметные результаты освоения программы характеризуют умения и опыт обучающихся, которые приобретаются и закрепляются в процессе освоения учебного предмета.</w:t>
      </w:r>
    </w:p>
    <w:p w:rsidR="00042605" w:rsidRPr="000B2DBC" w:rsidRDefault="00042605" w:rsidP="000426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В результате освоения обязательного минимума знаний при обучении по данной программе обучающиеся основной школы должны: 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приобрести знания из истории развития шахмат, представления о роли шахмат и их значении в жизни человека;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владеть терминологией шахматной игры, понимать функциональный смысл и направленность действий при закреплении изученного шахматного материала;</w:t>
      </w:r>
    </w:p>
    <w:p w:rsidR="00042605" w:rsidRPr="000B2DBC" w:rsidRDefault="00042605" w:rsidP="000426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приобрести навык организации отдыха и досуга с использованием шахматной игры.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2605" w:rsidRPr="000B2DBC" w:rsidRDefault="00042605" w:rsidP="0004260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ПЛАНИРУЕМЫЕ </w:t>
      </w:r>
      <w:proofErr w:type="gramStart"/>
      <w:r w:rsidRPr="000B2DBC">
        <w:rPr>
          <w:rFonts w:ascii="Times New Roman" w:hAnsi="Times New Roman"/>
          <w:sz w:val="26"/>
          <w:szCs w:val="26"/>
        </w:rPr>
        <w:t>РЕЗУЛЬТАТЫ  ИЗУЧЕНИЯ</w:t>
      </w:r>
      <w:proofErr w:type="gramEnd"/>
      <w:r w:rsidRPr="000B2DBC">
        <w:rPr>
          <w:rFonts w:ascii="Times New Roman" w:hAnsi="Times New Roman"/>
          <w:sz w:val="26"/>
          <w:szCs w:val="26"/>
        </w:rPr>
        <w:t xml:space="preserve"> ПРЕДМЕТА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В результате освоения программы «Шахматы» учащиеся должны знать /применять: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правила техники безопасности во время занятий;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историю возникновения и развития шахматной игры;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имена чемпионов мира по шахматам и ведущих шахматистов мира, какой вклад они внесли в развитие шахмат;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вклад чемпионов мира по шахматам в развитие шахматной культуры;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историю возникновения шахматных соревнований, правила проведения соревнований, шахматный этикет, а также какими личностными (интеллектуальными, физическими, духовно-нравственными) качествами должен обладать шахматист-спортсмен;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историю развития шахматной культуры и спорта в России, выдающихся шахматных деятелей России;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– приобретённые знания и умения в самостоятельной творческой деятельности. 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К концу первого </w:t>
      </w:r>
      <w:r>
        <w:rPr>
          <w:rFonts w:ascii="Times New Roman" w:hAnsi="Times New Roman"/>
          <w:sz w:val="26"/>
          <w:szCs w:val="26"/>
        </w:rPr>
        <w:t>модуля</w:t>
      </w:r>
      <w:r w:rsidRPr="000B2DBC">
        <w:rPr>
          <w:rFonts w:ascii="Times New Roman" w:hAnsi="Times New Roman"/>
          <w:sz w:val="26"/>
          <w:szCs w:val="26"/>
        </w:rPr>
        <w:t xml:space="preserve"> обучающиеся должны: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lastRenderedPageBreak/>
        <w:t>- знать правила разыгрывания дебюта;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иметь навыки техники расчёта вариантов;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основы стратегического преимущества;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специфику открытых и полуоткрытых линий;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понимать специфику «хороших» и «плохих» фигур;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находить и решать различные шахматные комбинации;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иметь элементарные навыки разыгрывания пешечных окончаний;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уметь длительно концентрировать внимание во время шахматной партии.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К концу </w:t>
      </w:r>
      <w:r>
        <w:rPr>
          <w:rFonts w:ascii="Times New Roman" w:hAnsi="Times New Roman"/>
          <w:sz w:val="26"/>
          <w:szCs w:val="26"/>
        </w:rPr>
        <w:t>второго модуля</w:t>
      </w:r>
      <w:r w:rsidRPr="000B2DBC">
        <w:rPr>
          <w:rFonts w:ascii="Times New Roman" w:hAnsi="Times New Roman"/>
          <w:sz w:val="26"/>
          <w:szCs w:val="26"/>
        </w:rPr>
        <w:t xml:space="preserve"> обучающиеся должны: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историю возникновения шахматных дебютов;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основы начала шахматной партии и особенности игры в ней;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приёмы развития атаки на короля в разных стадиях шахматной партии;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понимать специфику «сильных» и «слабых» фигур, понятие «форпост»;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умение применять на практике приёмы подключения ладьи к атаке на короля соперника;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иметь элементарные навыки разыгрывания слоновых окончаний;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уметь применять на практике тактические и стратегические средства шахматной борьбы.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 xml:space="preserve">К концу </w:t>
      </w:r>
      <w:r>
        <w:rPr>
          <w:rFonts w:ascii="Times New Roman" w:hAnsi="Times New Roman"/>
          <w:sz w:val="26"/>
          <w:szCs w:val="26"/>
        </w:rPr>
        <w:t>третьего модуля</w:t>
      </w:r>
      <w:r w:rsidRPr="000B2DBC">
        <w:rPr>
          <w:rFonts w:ascii="Times New Roman" w:hAnsi="Times New Roman"/>
          <w:sz w:val="26"/>
          <w:szCs w:val="26"/>
        </w:rPr>
        <w:t xml:space="preserve"> обучающиеся должны: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находить и решать различные шахматные комбинации;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стратегические особенности разыгрывания дебюта;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различные пешечные формации;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знать классическое шахматное наследие;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иметь ключевые шахматные компетенции;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иметь элементарные навыки разыгрывания коневых окончаний;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иметь фундаментальный стратегический подход к игре в шахматы;</w:t>
      </w:r>
    </w:p>
    <w:p w:rsidR="00042605" w:rsidRPr="000B2DBC" w:rsidRDefault="00042605" w:rsidP="00042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2DBC">
        <w:rPr>
          <w:rFonts w:ascii="Times New Roman" w:hAnsi="Times New Roman"/>
          <w:sz w:val="26"/>
          <w:szCs w:val="26"/>
        </w:rPr>
        <w:t>- уметь анализировать, разбирать шахматные партии.</w:t>
      </w:r>
    </w:p>
    <w:p w:rsidR="007C2908" w:rsidRDefault="007C2908" w:rsidP="000B2DBC">
      <w:pPr>
        <w:tabs>
          <w:tab w:val="left" w:pos="993"/>
        </w:tabs>
        <w:spacing w:line="240" w:lineRule="auto"/>
        <w:ind w:firstLine="700"/>
        <w:jc w:val="center"/>
      </w:pPr>
    </w:p>
    <w:p w:rsidR="00042605" w:rsidRDefault="00042605">
      <w:pPr>
        <w:spacing w:after="160" w:line="264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lastRenderedPageBreak/>
        <w:t>2. Комплекс организационно-педагогических условий.</w:t>
      </w: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t>2.1. Календарный учебный график (КУГ).</w:t>
      </w:r>
    </w:p>
    <w:p w:rsidR="006821DE" w:rsidRPr="005C0CEC" w:rsidRDefault="006821DE" w:rsidP="006821DE">
      <w:pPr>
        <w:spacing w:after="0" w:line="240" w:lineRule="auto"/>
        <w:ind w:left="132" w:right="132" w:firstLine="568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 xml:space="preserve">См. Приложение 1. </w:t>
      </w:r>
    </w:p>
    <w:p w:rsidR="006821DE" w:rsidRPr="006821DE" w:rsidRDefault="006821DE" w:rsidP="006821DE">
      <w:pPr>
        <w:spacing w:after="0" w:line="240" w:lineRule="auto"/>
        <w:ind w:left="132" w:right="132" w:firstLine="568"/>
        <w:rPr>
          <w:rFonts w:ascii="Times New Roman" w:hAnsi="Times New Roman"/>
          <w:sz w:val="24"/>
          <w:szCs w:val="24"/>
        </w:rPr>
      </w:pP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t xml:space="preserve">2.2. Условия реализации программы. </w:t>
      </w:r>
    </w:p>
    <w:p w:rsidR="006821DE" w:rsidRPr="005C0CEC" w:rsidRDefault="006821DE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 xml:space="preserve">Материально-техническое обеспечение: </w:t>
      </w:r>
      <w:r w:rsidRPr="005C0CEC">
        <w:rPr>
          <w:rFonts w:ascii="Times New Roman" w:hAnsi="Times New Roman"/>
          <w:sz w:val="26"/>
          <w:szCs w:val="26"/>
        </w:rPr>
        <w:t>учебный кабинет 105 и компьютерный класс 103 корпуса начальной школы, в котором располагаются школьные парты</w:t>
      </w:r>
      <w:r w:rsidR="00314EFC" w:rsidRPr="005C0CEC">
        <w:rPr>
          <w:rFonts w:ascii="Times New Roman" w:hAnsi="Times New Roman"/>
          <w:sz w:val="26"/>
          <w:szCs w:val="26"/>
        </w:rPr>
        <w:t>, шкафы для хранения шахматного инвентаря (доски, фигуры, шахматные часы), учебных пособий и рабочих тетрадей. Имеется классная доска, демонстрационная шахматная доска, ноутбук и компьютеры с шахматным программным обеспечением, проектор с колонкой, экран.</w:t>
      </w:r>
    </w:p>
    <w:p w:rsidR="00314EFC" w:rsidRPr="005C0CEC" w:rsidRDefault="00314EFC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>Информационное обеспечение</w:t>
      </w:r>
      <w:r w:rsidRPr="005C0CEC">
        <w:rPr>
          <w:rFonts w:ascii="Times New Roman" w:hAnsi="Times New Roman"/>
          <w:sz w:val="26"/>
          <w:szCs w:val="26"/>
        </w:rPr>
        <w:t xml:space="preserve"> составляет видеокурсы для 1 и 2 года обучения с ресурса</w:t>
      </w:r>
      <w:r w:rsidR="00E15DD2" w:rsidRPr="005C0CEC">
        <w:rPr>
          <w:rFonts w:ascii="Times New Roman" w:hAnsi="Times New Roman"/>
          <w:sz w:val="26"/>
          <w:szCs w:val="26"/>
        </w:rPr>
        <w:t xml:space="preserve"> 2013–2022 </w:t>
      </w:r>
      <w:proofErr w:type="spellStart"/>
      <w:r w:rsidR="00E15DD2" w:rsidRPr="005C0CEC">
        <w:rPr>
          <w:rFonts w:ascii="Times New Roman" w:hAnsi="Times New Roman"/>
          <w:sz w:val="26"/>
          <w:szCs w:val="26"/>
        </w:rPr>
        <w:t>Chess</w:t>
      </w:r>
      <w:proofErr w:type="spellEnd"/>
      <w:r w:rsidR="00E15DD2" w:rsidRPr="005C0CE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5DD2" w:rsidRPr="005C0CEC">
        <w:rPr>
          <w:rFonts w:ascii="Times New Roman" w:hAnsi="Times New Roman"/>
          <w:sz w:val="26"/>
          <w:szCs w:val="26"/>
        </w:rPr>
        <w:t>King</w:t>
      </w:r>
      <w:proofErr w:type="spellEnd"/>
      <w:r w:rsidRPr="005C0CEC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="00E15DD2" w:rsidRPr="005C0CEC">
          <w:rPr>
            <w:rStyle w:val="a7"/>
            <w:rFonts w:ascii="Times New Roman" w:hAnsi="Times New Roman"/>
            <w:sz w:val="26"/>
            <w:szCs w:val="26"/>
            <w:lang w:val="en-US"/>
          </w:rPr>
          <w:t>https</w:t>
        </w:r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://</w:t>
        </w:r>
        <w:r w:rsidR="00E15DD2" w:rsidRPr="005C0CEC">
          <w:rPr>
            <w:rStyle w:val="a7"/>
            <w:rFonts w:ascii="Times New Roman" w:hAnsi="Times New Roman"/>
            <w:sz w:val="26"/>
            <w:szCs w:val="26"/>
            <w:lang w:val="en-US"/>
          </w:rPr>
          <w:t>learn</w:t>
        </w:r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.</w:t>
        </w:r>
        <w:r w:rsidR="00E15DD2" w:rsidRPr="005C0CEC">
          <w:rPr>
            <w:rStyle w:val="a7"/>
            <w:rFonts w:ascii="Times New Roman" w:hAnsi="Times New Roman"/>
            <w:sz w:val="26"/>
            <w:szCs w:val="26"/>
            <w:lang w:val="en-US"/>
          </w:rPr>
          <w:t>chessking</w:t>
        </w:r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.</w:t>
        </w:r>
        <w:r w:rsidR="00E15DD2" w:rsidRPr="005C0CEC">
          <w:rPr>
            <w:rStyle w:val="a7"/>
            <w:rFonts w:ascii="Times New Roman" w:hAnsi="Times New Roman"/>
            <w:sz w:val="26"/>
            <w:szCs w:val="26"/>
            <w:lang w:val="en-US"/>
          </w:rPr>
          <w:t>com</w:t>
        </w:r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/</w:t>
        </w:r>
        <w:r w:rsidR="00E15DD2" w:rsidRPr="005C0CEC">
          <w:rPr>
            <w:rStyle w:val="a7"/>
            <w:rFonts w:ascii="Times New Roman" w:hAnsi="Times New Roman"/>
            <w:sz w:val="26"/>
            <w:szCs w:val="26"/>
            <w:lang w:val="en-US"/>
          </w:rPr>
          <w:t>learning</w:t>
        </w:r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/</w:t>
        </w:r>
        <w:r w:rsidR="00E15DD2" w:rsidRPr="005C0CEC">
          <w:rPr>
            <w:rStyle w:val="a7"/>
            <w:rFonts w:ascii="Times New Roman" w:hAnsi="Times New Roman"/>
            <w:sz w:val="26"/>
            <w:szCs w:val="26"/>
            <w:lang w:val="en-US"/>
          </w:rPr>
          <w:t>course</w:t>
        </w:r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/67</w:t>
        </w:r>
      </w:hyperlink>
      <w:r w:rsidR="00E15DD2" w:rsidRPr="005C0CEC">
        <w:rPr>
          <w:rFonts w:ascii="Times New Roman" w:hAnsi="Times New Roman"/>
          <w:sz w:val="26"/>
          <w:szCs w:val="26"/>
        </w:rPr>
        <w:t xml:space="preserve">, </w:t>
      </w:r>
      <w:hyperlink r:id="rId9" w:history="1">
        <w:r w:rsidR="00E15DD2" w:rsidRPr="005C0CEC">
          <w:rPr>
            <w:rStyle w:val="a7"/>
            <w:rFonts w:ascii="Times New Roman" w:hAnsi="Times New Roman"/>
            <w:sz w:val="26"/>
            <w:szCs w:val="26"/>
          </w:rPr>
          <w:t>https://learn.chessking.com/learning/course/69</w:t>
        </w:r>
      </w:hyperlink>
      <w:r w:rsidR="00E15DD2" w:rsidRPr="005C0CE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E15DD2" w:rsidRPr="005C0CEC">
        <w:rPr>
          <w:rFonts w:ascii="Times New Roman" w:hAnsi="Times New Roman"/>
          <w:sz w:val="26"/>
          <w:szCs w:val="26"/>
        </w:rPr>
        <w:t>видеообзоры</w:t>
      </w:r>
      <w:proofErr w:type="spellEnd"/>
      <w:r w:rsidR="00E15DD2" w:rsidRPr="005C0CEC">
        <w:rPr>
          <w:rFonts w:ascii="Times New Roman" w:hAnsi="Times New Roman"/>
          <w:sz w:val="26"/>
          <w:szCs w:val="26"/>
        </w:rPr>
        <w:t xml:space="preserve"> </w:t>
      </w:r>
      <w:r w:rsidR="00E15DD2" w:rsidRPr="005C0CEC">
        <w:rPr>
          <w:rFonts w:ascii="Times New Roman" w:hAnsi="Times New Roman"/>
          <w:sz w:val="26"/>
          <w:szCs w:val="26"/>
          <w:lang w:val="en-US"/>
        </w:rPr>
        <w:t>youtube</w:t>
      </w:r>
      <w:r w:rsidR="00E15DD2" w:rsidRPr="005C0CEC">
        <w:rPr>
          <w:rFonts w:ascii="Times New Roman" w:hAnsi="Times New Roman"/>
          <w:sz w:val="26"/>
          <w:szCs w:val="26"/>
        </w:rPr>
        <w:t xml:space="preserve">-каналов </w:t>
      </w:r>
      <w:proofErr w:type="spellStart"/>
      <w:r w:rsidR="00E15DD2" w:rsidRPr="005C0CEC">
        <w:rPr>
          <w:rFonts w:ascii="Times New Roman" w:hAnsi="Times New Roman"/>
          <w:sz w:val="26"/>
          <w:szCs w:val="26"/>
          <w:lang w:val="en-US"/>
        </w:rPr>
        <w:t>Crestbook</w:t>
      </w:r>
      <w:proofErr w:type="spellEnd"/>
      <w:r w:rsidR="00E15DD2" w:rsidRPr="005C0CEC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E15DD2" w:rsidRPr="005C0CEC">
        <w:rPr>
          <w:rFonts w:ascii="Times New Roman" w:hAnsi="Times New Roman"/>
          <w:sz w:val="26"/>
          <w:szCs w:val="26"/>
          <w:lang w:val="en-US"/>
        </w:rPr>
        <w:t>Chessmaster</w:t>
      </w:r>
      <w:proofErr w:type="spellEnd"/>
      <w:r w:rsidR="00E15DD2" w:rsidRPr="005C0CEC">
        <w:rPr>
          <w:rFonts w:ascii="Times New Roman" w:hAnsi="Times New Roman"/>
          <w:sz w:val="26"/>
          <w:szCs w:val="26"/>
        </w:rPr>
        <w:t>.</w:t>
      </w:r>
    </w:p>
    <w:p w:rsidR="00E15DD2" w:rsidRPr="005C0CEC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Для решения задач по шахмата</w:t>
      </w:r>
      <w:r w:rsidR="00310B1E" w:rsidRPr="005C0CEC">
        <w:rPr>
          <w:rFonts w:ascii="Times New Roman" w:hAnsi="Times New Roman"/>
          <w:sz w:val="26"/>
          <w:szCs w:val="26"/>
        </w:rPr>
        <w:t>м и тренировочных игр используют</w:t>
      </w:r>
      <w:r w:rsidRPr="005C0CEC">
        <w:rPr>
          <w:rFonts w:ascii="Times New Roman" w:hAnsi="Times New Roman"/>
          <w:sz w:val="26"/>
          <w:szCs w:val="26"/>
        </w:rPr>
        <w:t>ся ресурс</w:t>
      </w:r>
      <w:r w:rsidR="00310B1E" w:rsidRPr="005C0CEC">
        <w:rPr>
          <w:rFonts w:ascii="Times New Roman" w:hAnsi="Times New Roman"/>
          <w:sz w:val="26"/>
          <w:szCs w:val="26"/>
        </w:rPr>
        <w:t xml:space="preserve">ы </w:t>
      </w:r>
      <w:hyperlink r:id="rId10" w:history="1">
        <w:r w:rsidRPr="005C0CEC">
          <w:rPr>
            <w:rStyle w:val="a7"/>
            <w:rFonts w:ascii="Times New Roman" w:hAnsi="Times New Roman"/>
            <w:sz w:val="26"/>
            <w:szCs w:val="26"/>
          </w:rPr>
          <w:t>https://lichess.org/</w:t>
        </w:r>
      </w:hyperlink>
      <w:r w:rsidR="00310B1E" w:rsidRPr="005C0CEC">
        <w:rPr>
          <w:rFonts w:ascii="Times New Roman" w:hAnsi="Times New Roman"/>
          <w:sz w:val="26"/>
          <w:szCs w:val="26"/>
        </w:rPr>
        <w:t xml:space="preserve"> и </w:t>
      </w:r>
      <w:hyperlink r:id="rId11" w:history="1">
        <w:r w:rsidR="00310B1E" w:rsidRPr="005C0CEC">
          <w:rPr>
            <w:rStyle w:val="a7"/>
            <w:rFonts w:ascii="Times New Roman" w:hAnsi="Times New Roman"/>
            <w:sz w:val="26"/>
            <w:szCs w:val="26"/>
          </w:rPr>
          <w:t>https://шахматнаяпланета.рф/</w:t>
        </w:r>
      </w:hyperlink>
      <w:r w:rsidR="00310B1E" w:rsidRPr="005C0CEC">
        <w:rPr>
          <w:rFonts w:ascii="Times New Roman" w:hAnsi="Times New Roman"/>
          <w:sz w:val="26"/>
          <w:szCs w:val="26"/>
        </w:rPr>
        <w:t xml:space="preserve">. </w:t>
      </w:r>
    </w:p>
    <w:p w:rsidR="00E15DD2" w:rsidRPr="005C0CEC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>Кадровое обеспечение:</w:t>
      </w:r>
      <w:r w:rsidRPr="005C0CEC">
        <w:rPr>
          <w:rFonts w:ascii="Times New Roman" w:hAnsi="Times New Roman"/>
          <w:sz w:val="26"/>
          <w:szCs w:val="26"/>
        </w:rPr>
        <w:t xml:space="preserve"> Программа реализуется педагогом дополнительного образования, имеющим опыт работы не менее одного года, обладающего спортивным разрядом по шахматам не ниже первого, имеющего опыт судейства и организации спортивных соревнований по шахматам, образование – не ниже среднего специального. </w:t>
      </w:r>
    </w:p>
    <w:p w:rsidR="00E15DD2" w:rsidRPr="00E15DD2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</w:p>
    <w:p w:rsidR="00E15DD2" w:rsidRPr="00E15DD2" w:rsidRDefault="00314EFC" w:rsidP="00E15DD2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E15DD2">
        <w:rPr>
          <w:rFonts w:ascii="Times New Roman" w:hAnsi="Times New Roman"/>
          <w:b/>
          <w:i/>
          <w:sz w:val="28"/>
        </w:rPr>
        <w:tab/>
      </w:r>
      <w:r w:rsidR="00E15DD2" w:rsidRPr="00E15DD2">
        <w:rPr>
          <w:rFonts w:ascii="Times New Roman" w:hAnsi="Times New Roman"/>
          <w:b/>
          <w:i/>
          <w:sz w:val="28"/>
        </w:rPr>
        <w:t>2.3.  Формы аттестации и оценочные материалы</w:t>
      </w:r>
    </w:p>
    <w:p w:rsidR="005C0CEC" w:rsidRPr="005C0CEC" w:rsidRDefault="005C0CEC" w:rsidP="005C0CEC">
      <w:pPr>
        <w:adjustRightInd w:val="0"/>
        <w:ind w:firstLine="284"/>
        <w:jc w:val="both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 xml:space="preserve">В конце каждого </w:t>
      </w:r>
      <w:r>
        <w:rPr>
          <w:rFonts w:ascii="Times New Roman" w:hAnsi="Times New Roman"/>
          <w:sz w:val="26"/>
          <w:szCs w:val="26"/>
        </w:rPr>
        <w:t xml:space="preserve">модуля </w:t>
      </w:r>
      <w:r w:rsidRPr="005C0CEC">
        <w:rPr>
          <w:rFonts w:ascii="Times New Roman" w:hAnsi="Times New Roman"/>
          <w:sz w:val="26"/>
          <w:szCs w:val="26"/>
        </w:rPr>
        <w:t xml:space="preserve">проводятся занятия на выявление теоретических знаний, а также занятия, предполагающие самостоятельную игру в шахматы с учащимися различного возраста. </w:t>
      </w:r>
    </w:p>
    <w:p w:rsidR="005C0CEC" w:rsidRDefault="005C0CEC" w:rsidP="005C0CEC">
      <w:pPr>
        <w:adjustRightInd w:val="0"/>
        <w:ind w:firstLine="284"/>
        <w:jc w:val="both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Форма аттестации – участие в шахматных соревнованиях среди учащихся различ</w:t>
      </w:r>
      <w:r>
        <w:rPr>
          <w:rFonts w:ascii="Times New Roman" w:hAnsi="Times New Roman"/>
          <w:sz w:val="26"/>
          <w:szCs w:val="26"/>
        </w:rPr>
        <w:t>ного возраста.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4"/>
        <w:gridCol w:w="5346"/>
      </w:tblGrid>
      <w:tr w:rsidR="005C0CEC" w:rsidRPr="005C0CEC" w:rsidTr="00FB1C0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C0CEC" w:rsidRPr="005C0CEC" w:rsidRDefault="005C0CEC" w:rsidP="00FB1C01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C0CEC"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Показатели качества реализации ДООП</w:t>
            </w:r>
          </w:p>
        </w:tc>
        <w:tc>
          <w:tcPr>
            <w:tcW w:w="0" w:type="auto"/>
            <w:hideMark/>
          </w:tcPr>
          <w:p w:rsidR="005C0CEC" w:rsidRPr="005C0CEC" w:rsidRDefault="005C0CEC" w:rsidP="00FB1C01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C0CEC">
              <w:rPr>
                <w:rFonts w:ascii="Times New Roman" w:hAnsi="Times New Roman"/>
                <w:b/>
                <w:bCs/>
                <w:sz w:val="26"/>
                <w:szCs w:val="26"/>
              </w:rPr>
              <w:t>Методики</w:t>
            </w:r>
          </w:p>
        </w:tc>
      </w:tr>
      <w:tr w:rsidR="005C0CEC" w:rsidRPr="005C0CEC" w:rsidTr="00FB1C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>Уровень развития творческого потенциала учащихся</w:t>
            </w:r>
          </w:p>
        </w:tc>
        <w:tc>
          <w:tcPr>
            <w:tcW w:w="0" w:type="auto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>Методика «Креативность личности» Д. Джонсона</w:t>
            </w:r>
          </w:p>
        </w:tc>
      </w:tr>
      <w:tr w:rsidR="005C0CEC" w:rsidRPr="005C0CEC" w:rsidTr="00FB1C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>Уровень развития социального опыта учащихся</w:t>
            </w:r>
          </w:p>
        </w:tc>
        <w:tc>
          <w:tcPr>
            <w:tcW w:w="0" w:type="auto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>Тест «Уровень социализации личности» (версия Р.И.Мокшанцева)</w:t>
            </w:r>
          </w:p>
        </w:tc>
      </w:tr>
      <w:tr w:rsidR="005C0CEC" w:rsidRPr="005C0CEC" w:rsidTr="00FB1C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>Уровень сохранения и укрепления здоровья учащихся</w:t>
            </w:r>
          </w:p>
        </w:tc>
        <w:tc>
          <w:tcPr>
            <w:tcW w:w="0" w:type="auto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 xml:space="preserve">«Организация и оценка </w:t>
            </w:r>
            <w:proofErr w:type="spellStart"/>
            <w:r w:rsidRPr="005C0CEC">
              <w:rPr>
                <w:rFonts w:ascii="Times New Roman" w:hAnsi="Times New Roman"/>
                <w:sz w:val="26"/>
                <w:szCs w:val="26"/>
              </w:rPr>
              <w:t>здоровьесберегающей</w:t>
            </w:r>
            <w:proofErr w:type="spellEnd"/>
            <w:r w:rsidRPr="005C0CEC">
              <w:rPr>
                <w:rFonts w:ascii="Times New Roman" w:hAnsi="Times New Roman"/>
                <w:sz w:val="26"/>
                <w:szCs w:val="26"/>
              </w:rPr>
              <w:t xml:space="preserve"> деятельности образовательных учреждений» под ред. М.М. Безруких</w:t>
            </w:r>
          </w:p>
        </w:tc>
      </w:tr>
      <w:tr w:rsidR="005C0CEC" w:rsidRPr="005C0CEC" w:rsidTr="00FB1C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lastRenderedPageBreak/>
              <w:t>Уровень теоретической подготовки учащихся</w:t>
            </w:r>
          </w:p>
        </w:tc>
        <w:tc>
          <w:tcPr>
            <w:tcW w:w="0" w:type="auto"/>
            <w:hideMark/>
          </w:tcPr>
          <w:p w:rsidR="005C0CEC" w:rsidRPr="005C0CEC" w:rsidRDefault="005C0CEC" w:rsidP="00FB1C01">
            <w:pPr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 xml:space="preserve">Критерии уровней развития детей </w:t>
            </w:r>
          </w:p>
        </w:tc>
      </w:tr>
      <w:tr w:rsidR="005C0CEC" w:rsidRPr="005C0CEC" w:rsidTr="00FB1C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>Уровень удовлетворенности родителей предоставляемыми образовательными услугами</w:t>
            </w:r>
          </w:p>
        </w:tc>
        <w:tc>
          <w:tcPr>
            <w:tcW w:w="0" w:type="auto"/>
            <w:hideMark/>
          </w:tcPr>
          <w:p w:rsidR="005C0CEC" w:rsidRPr="005C0CEC" w:rsidRDefault="005C0CEC" w:rsidP="00FB1C01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5C0CEC">
              <w:rPr>
                <w:rFonts w:ascii="Times New Roman" w:hAnsi="Times New Roman"/>
                <w:sz w:val="26"/>
                <w:szCs w:val="26"/>
              </w:rPr>
              <w:t xml:space="preserve">Изучение удовлетворенности родителей работой образовательного учреждения (методика </w:t>
            </w:r>
            <w:proofErr w:type="spellStart"/>
            <w:r w:rsidRPr="005C0CEC">
              <w:rPr>
                <w:rFonts w:ascii="Times New Roman" w:hAnsi="Times New Roman"/>
                <w:sz w:val="26"/>
                <w:szCs w:val="26"/>
              </w:rPr>
              <w:t>Е.Н.Степановой</w:t>
            </w:r>
            <w:proofErr w:type="spellEnd"/>
            <w:r w:rsidRPr="005C0CE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</w:tbl>
    <w:p w:rsidR="005C0CEC" w:rsidRPr="005C0CEC" w:rsidRDefault="005C0CEC" w:rsidP="005C0CEC">
      <w:pPr>
        <w:adjustRightInd w:val="0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CB7DE4" w:rsidRDefault="00CB7DE4" w:rsidP="00CB7DE4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CB7DE4">
        <w:rPr>
          <w:rFonts w:ascii="Times New Roman" w:hAnsi="Times New Roman"/>
          <w:b/>
          <w:i/>
          <w:sz w:val="28"/>
        </w:rPr>
        <w:t>2.4.  Методические материалы</w:t>
      </w:r>
    </w:p>
    <w:p w:rsidR="005C0CEC" w:rsidRPr="005C0CEC" w:rsidRDefault="005C0CEC" w:rsidP="005C0CEC">
      <w:pPr>
        <w:jc w:val="both"/>
        <w:rPr>
          <w:rFonts w:ascii="Times New Roman" w:hAnsi="Times New Roman"/>
          <w:b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>Методы обучения: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Словесный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Наглядный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Объяснительно-иллюстративный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Репродуктивный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Частично-поисковый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Исследовательский</w:t>
      </w:r>
    </w:p>
    <w:p w:rsidR="005C0CEC" w:rsidRPr="005C0CEC" w:rsidRDefault="005C0CEC" w:rsidP="005C0CEC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Игровой</w:t>
      </w:r>
    </w:p>
    <w:p w:rsidR="005C0CEC" w:rsidRPr="005C0CEC" w:rsidRDefault="005C0CEC" w:rsidP="005C0CEC">
      <w:pPr>
        <w:rPr>
          <w:rFonts w:ascii="Times New Roman" w:hAnsi="Times New Roman"/>
          <w:b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>Формы организации образовательной деятельности:</w:t>
      </w:r>
    </w:p>
    <w:p w:rsidR="005C0CEC" w:rsidRPr="005C0CEC" w:rsidRDefault="005C0CEC" w:rsidP="005C0CEC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Индивидуальная</w:t>
      </w:r>
    </w:p>
    <w:p w:rsidR="005C0CEC" w:rsidRPr="005C0CEC" w:rsidRDefault="005C0CEC" w:rsidP="005C0CEC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Индивидуально-групповая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Групповая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Практическое занятие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Беседа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Игра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Презентация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Мастер-класс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Олимпиада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Турнир</w:t>
      </w:r>
    </w:p>
    <w:p w:rsidR="005C0CEC" w:rsidRPr="005C0CEC" w:rsidRDefault="005C0CEC" w:rsidP="005C0C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Тренинг</w:t>
      </w:r>
    </w:p>
    <w:p w:rsidR="005C0CEC" w:rsidRPr="005C0CEC" w:rsidRDefault="005C0CEC" w:rsidP="005C0CEC">
      <w:pPr>
        <w:rPr>
          <w:rFonts w:ascii="Times New Roman" w:hAnsi="Times New Roman"/>
          <w:b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>Педагогические технологии:</w:t>
      </w:r>
    </w:p>
    <w:p w:rsidR="005C0CEC" w:rsidRPr="005C0CEC" w:rsidRDefault="005C0CEC" w:rsidP="005C0CE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Технология индивидуального обучения</w:t>
      </w:r>
    </w:p>
    <w:p w:rsidR="005C0CEC" w:rsidRPr="005C0CEC" w:rsidRDefault="005C0CEC" w:rsidP="005C0CE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Технология группового обучения</w:t>
      </w:r>
    </w:p>
    <w:p w:rsidR="005C0CEC" w:rsidRPr="005C0CEC" w:rsidRDefault="005C0CEC" w:rsidP="005C0CE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Технология коллективного взаимодействия</w:t>
      </w:r>
    </w:p>
    <w:p w:rsidR="005C0CEC" w:rsidRPr="005C0CEC" w:rsidRDefault="005C0CEC" w:rsidP="005C0CE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Технология дифференцированного обучения</w:t>
      </w:r>
    </w:p>
    <w:p w:rsidR="005C0CEC" w:rsidRPr="005C0CEC" w:rsidRDefault="005C0CEC" w:rsidP="005C0CE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5C0CEC">
        <w:rPr>
          <w:rFonts w:ascii="Times New Roman" w:hAnsi="Times New Roman"/>
          <w:sz w:val="26"/>
          <w:szCs w:val="26"/>
        </w:rPr>
        <w:t>Технология исследовательской деятельности</w:t>
      </w:r>
    </w:p>
    <w:p w:rsidR="005C0CEC" w:rsidRPr="005C0CEC" w:rsidRDefault="005C0CEC" w:rsidP="005C0CE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C0CEC">
        <w:rPr>
          <w:rFonts w:ascii="Times New Roman" w:hAnsi="Times New Roman"/>
          <w:sz w:val="26"/>
          <w:szCs w:val="26"/>
        </w:rPr>
        <w:t>Здоровьесберегающая</w:t>
      </w:r>
      <w:proofErr w:type="spellEnd"/>
      <w:r w:rsidRPr="005C0CEC">
        <w:rPr>
          <w:rFonts w:ascii="Times New Roman" w:hAnsi="Times New Roman"/>
          <w:sz w:val="26"/>
          <w:szCs w:val="26"/>
        </w:rPr>
        <w:t xml:space="preserve"> технология</w:t>
      </w:r>
    </w:p>
    <w:p w:rsidR="005C0CEC" w:rsidRPr="005C0CEC" w:rsidRDefault="005C0CEC" w:rsidP="005C0CEC">
      <w:pPr>
        <w:rPr>
          <w:rFonts w:ascii="Times New Roman" w:hAnsi="Times New Roman"/>
          <w:b/>
          <w:sz w:val="26"/>
          <w:szCs w:val="26"/>
        </w:rPr>
      </w:pPr>
      <w:r w:rsidRPr="005C0CEC">
        <w:rPr>
          <w:rFonts w:ascii="Times New Roman" w:hAnsi="Times New Roman"/>
          <w:b/>
          <w:sz w:val="26"/>
          <w:szCs w:val="26"/>
        </w:rPr>
        <w:t>Дидактические материалы:</w:t>
      </w:r>
    </w:p>
    <w:p w:rsidR="005C0CEC" w:rsidRPr="005C0CEC" w:rsidRDefault="005C0CEC" w:rsidP="005C0CE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Раздаточные материалы </w:t>
      </w:r>
      <w:r w:rsidRPr="005C0CEC">
        <w:rPr>
          <w:rFonts w:ascii="Times New Roman" w:hAnsi="Times New Roman"/>
          <w:sz w:val="26"/>
          <w:szCs w:val="26"/>
        </w:rPr>
        <w:t>и инструкции</w:t>
      </w:r>
    </w:p>
    <w:p w:rsidR="009459A3" w:rsidRDefault="009459A3" w:rsidP="009459A3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9459A3">
        <w:rPr>
          <w:rFonts w:ascii="Times New Roman" w:hAnsi="Times New Roman"/>
          <w:b/>
          <w:i/>
          <w:sz w:val="28"/>
        </w:rPr>
        <w:lastRenderedPageBreak/>
        <w:t>Список литературы</w:t>
      </w:r>
    </w:p>
    <w:p w:rsidR="00310B1E" w:rsidRDefault="00310B1E" w:rsidP="009459A3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педагога: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 xml:space="preserve">Авербах Ю. – Шахматные окончания. – Москва, </w:t>
      </w:r>
      <w:proofErr w:type="spellStart"/>
      <w:proofErr w:type="gramStart"/>
      <w:r w:rsidRPr="00310B1E">
        <w:rPr>
          <w:rFonts w:ascii="Times New Roman" w:hAnsi="Times New Roman"/>
          <w:sz w:val="26"/>
        </w:rPr>
        <w:t>ФиС</w:t>
      </w:r>
      <w:proofErr w:type="spellEnd"/>
      <w:r w:rsidRPr="00310B1E">
        <w:rPr>
          <w:rFonts w:ascii="Times New Roman" w:hAnsi="Times New Roman"/>
          <w:sz w:val="26"/>
        </w:rPr>
        <w:t>.,</w:t>
      </w:r>
      <w:proofErr w:type="gramEnd"/>
      <w:r w:rsidRPr="00310B1E">
        <w:rPr>
          <w:rFonts w:ascii="Times New Roman" w:hAnsi="Times New Roman"/>
          <w:sz w:val="26"/>
        </w:rPr>
        <w:t xml:space="preserve"> 1962.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Капабланка Х.-Р. Основы шахматной игры. – Ленинград, 1925.</w:t>
      </w:r>
    </w:p>
    <w:p w:rsid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«Занимательные шахматы, Нескучный учебник», СПб, «</w:t>
      </w:r>
      <w:proofErr w:type="spellStart"/>
      <w:r w:rsidRPr="00310B1E">
        <w:rPr>
          <w:rFonts w:ascii="Times New Roman" w:hAnsi="Times New Roman"/>
          <w:sz w:val="26"/>
        </w:rPr>
        <w:t>Тригон</w:t>
      </w:r>
      <w:proofErr w:type="spellEnd"/>
      <w:r w:rsidRPr="00310B1E">
        <w:rPr>
          <w:rFonts w:ascii="Times New Roman" w:hAnsi="Times New Roman"/>
          <w:sz w:val="26"/>
        </w:rPr>
        <w:t>», 1997.</w:t>
      </w:r>
    </w:p>
    <w:p w:rsidR="005C0CEC" w:rsidRPr="00310B1E" w:rsidRDefault="005C0CEC" w:rsidP="005C0CEC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5C0CEC">
        <w:rPr>
          <w:rFonts w:ascii="Times New Roman" w:hAnsi="Times New Roman"/>
          <w:sz w:val="26"/>
        </w:rPr>
        <w:t>Голенищев В. Е. Подготовка юных шахматистов I разряда. Программа / В. Е. Голенищев. — М.: Советская Россия, 1980.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 xml:space="preserve">Костров В., Рожков П., 2000 шахматных заданий (Шахматные </w:t>
      </w:r>
      <w:proofErr w:type="spellStart"/>
      <w:proofErr w:type="gramStart"/>
      <w:r w:rsidRPr="00310B1E">
        <w:rPr>
          <w:rFonts w:ascii="Times New Roman" w:hAnsi="Times New Roman"/>
          <w:sz w:val="26"/>
        </w:rPr>
        <w:t>комбина-ции</w:t>
      </w:r>
      <w:proofErr w:type="spellEnd"/>
      <w:proofErr w:type="gramEnd"/>
      <w:r w:rsidRPr="00310B1E">
        <w:rPr>
          <w:rFonts w:ascii="Times New Roman" w:hAnsi="Times New Roman"/>
          <w:sz w:val="26"/>
        </w:rPr>
        <w:t>), СПб, 2004.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Рожков П., 2000 шахматных заданий (Шахматные окончания), СПб, 2004.</w:t>
      </w:r>
    </w:p>
    <w:p w:rsid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 xml:space="preserve">Костров В., Яковлев Н., «Шахматный </w:t>
      </w:r>
      <w:proofErr w:type="spellStart"/>
      <w:r w:rsidRPr="00310B1E">
        <w:rPr>
          <w:rFonts w:ascii="Times New Roman" w:hAnsi="Times New Roman"/>
          <w:sz w:val="26"/>
        </w:rPr>
        <w:t>решебник</w:t>
      </w:r>
      <w:proofErr w:type="spellEnd"/>
      <w:r w:rsidRPr="00310B1E">
        <w:rPr>
          <w:rFonts w:ascii="Times New Roman" w:hAnsi="Times New Roman"/>
          <w:sz w:val="26"/>
        </w:rPr>
        <w:t>», СПб, 2002.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Давлетов Д., Костров В., «Шахматы, 4-5 год обучения», СПб, «Книжный мир», 1998.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Давлетов Д., «Шахматы, 4-5 год обучения», Часть 2, СПб, «Книжный мир», 1999.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proofErr w:type="spellStart"/>
      <w:r w:rsidRPr="00310B1E">
        <w:rPr>
          <w:rFonts w:ascii="Times New Roman" w:hAnsi="Times New Roman"/>
          <w:sz w:val="26"/>
        </w:rPr>
        <w:t>Зак</w:t>
      </w:r>
      <w:proofErr w:type="spellEnd"/>
      <w:r w:rsidRPr="00310B1E">
        <w:rPr>
          <w:rFonts w:ascii="Times New Roman" w:hAnsi="Times New Roman"/>
          <w:sz w:val="26"/>
        </w:rPr>
        <w:t xml:space="preserve"> В. О маленьких для больших. – Москва. </w:t>
      </w:r>
      <w:proofErr w:type="spellStart"/>
      <w:proofErr w:type="gramStart"/>
      <w:r w:rsidRPr="00310B1E">
        <w:rPr>
          <w:rFonts w:ascii="Times New Roman" w:hAnsi="Times New Roman"/>
          <w:sz w:val="26"/>
        </w:rPr>
        <w:t>ФиС</w:t>
      </w:r>
      <w:proofErr w:type="spellEnd"/>
      <w:r w:rsidRPr="00310B1E">
        <w:rPr>
          <w:rFonts w:ascii="Times New Roman" w:hAnsi="Times New Roman"/>
          <w:sz w:val="26"/>
        </w:rPr>
        <w:t>.,</w:t>
      </w:r>
      <w:proofErr w:type="gramEnd"/>
      <w:r w:rsidRPr="00310B1E">
        <w:rPr>
          <w:rFonts w:ascii="Times New Roman" w:hAnsi="Times New Roman"/>
          <w:sz w:val="26"/>
        </w:rPr>
        <w:t xml:space="preserve"> 1973.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proofErr w:type="spellStart"/>
      <w:r w:rsidRPr="00310B1E">
        <w:rPr>
          <w:rFonts w:ascii="Times New Roman" w:hAnsi="Times New Roman"/>
          <w:sz w:val="26"/>
        </w:rPr>
        <w:t>Зак</w:t>
      </w:r>
      <w:proofErr w:type="spellEnd"/>
      <w:r w:rsidRPr="00310B1E">
        <w:rPr>
          <w:rFonts w:ascii="Times New Roman" w:hAnsi="Times New Roman"/>
          <w:sz w:val="26"/>
        </w:rPr>
        <w:t xml:space="preserve"> В. Пути совершенствования. – Москва. </w:t>
      </w:r>
      <w:proofErr w:type="spellStart"/>
      <w:proofErr w:type="gramStart"/>
      <w:r w:rsidRPr="00310B1E">
        <w:rPr>
          <w:rFonts w:ascii="Times New Roman" w:hAnsi="Times New Roman"/>
          <w:sz w:val="26"/>
        </w:rPr>
        <w:t>ФиС</w:t>
      </w:r>
      <w:proofErr w:type="spellEnd"/>
      <w:r w:rsidRPr="00310B1E">
        <w:rPr>
          <w:rFonts w:ascii="Times New Roman" w:hAnsi="Times New Roman"/>
          <w:sz w:val="26"/>
        </w:rPr>
        <w:t>.,</w:t>
      </w:r>
      <w:proofErr w:type="gramEnd"/>
      <w:r w:rsidRPr="00310B1E">
        <w:rPr>
          <w:rFonts w:ascii="Times New Roman" w:hAnsi="Times New Roman"/>
          <w:sz w:val="26"/>
        </w:rPr>
        <w:t xml:space="preserve"> 1988.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 xml:space="preserve">Котов А. Тайны мышления шахматиста. – </w:t>
      </w:r>
      <w:proofErr w:type="spellStart"/>
      <w:proofErr w:type="gramStart"/>
      <w:r w:rsidRPr="00310B1E">
        <w:rPr>
          <w:rFonts w:ascii="Times New Roman" w:hAnsi="Times New Roman"/>
          <w:sz w:val="26"/>
        </w:rPr>
        <w:t>ФиС</w:t>
      </w:r>
      <w:proofErr w:type="spellEnd"/>
      <w:r w:rsidRPr="00310B1E">
        <w:rPr>
          <w:rFonts w:ascii="Times New Roman" w:hAnsi="Times New Roman"/>
          <w:sz w:val="26"/>
        </w:rPr>
        <w:t>.,</w:t>
      </w:r>
      <w:proofErr w:type="gramEnd"/>
      <w:r w:rsidRPr="00310B1E">
        <w:rPr>
          <w:rFonts w:ascii="Times New Roman" w:hAnsi="Times New Roman"/>
          <w:sz w:val="26"/>
        </w:rPr>
        <w:t>   Москва. 1988.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Яковлев Н., «Эта книга повысит класс игры в шахматы», для шахматистов 2-3 разряда. СПб, 2002.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proofErr w:type="spellStart"/>
      <w:r w:rsidRPr="00310B1E">
        <w:rPr>
          <w:rFonts w:ascii="Times New Roman" w:hAnsi="Times New Roman"/>
          <w:sz w:val="26"/>
        </w:rPr>
        <w:t>Ласкер</w:t>
      </w:r>
      <w:proofErr w:type="spellEnd"/>
      <w:r w:rsidRPr="00310B1E">
        <w:rPr>
          <w:rFonts w:ascii="Times New Roman" w:hAnsi="Times New Roman"/>
          <w:sz w:val="26"/>
        </w:rPr>
        <w:t xml:space="preserve"> Эм. – Учебник шахматной игры. – Москва. 1937.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proofErr w:type="spellStart"/>
      <w:r w:rsidRPr="00310B1E">
        <w:rPr>
          <w:rFonts w:ascii="Times New Roman" w:hAnsi="Times New Roman"/>
          <w:sz w:val="26"/>
        </w:rPr>
        <w:t>Нимцович</w:t>
      </w:r>
      <w:proofErr w:type="spellEnd"/>
      <w:r w:rsidRPr="00310B1E">
        <w:rPr>
          <w:rFonts w:ascii="Times New Roman" w:hAnsi="Times New Roman"/>
          <w:sz w:val="26"/>
        </w:rPr>
        <w:t xml:space="preserve"> А. Моя система на практике. – Москва. 1930.</w:t>
      </w:r>
    </w:p>
    <w:p w:rsidR="00310B1E" w:rsidRPr="00310B1E" w:rsidRDefault="00310B1E" w:rsidP="00310B1E">
      <w:pPr>
        <w:spacing w:after="0" w:line="240" w:lineRule="auto"/>
        <w:ind w:left="360"/>
        <w:rPr>
          <w:rFonts w:ascii="Times New Roman" w:hAnsi="Times New Roman"/>
          <w:sz w:val="26"/>
        </w:rPr>
      </w:pPr>
    </w:p>
    <w:p w:rsidR="00310B1E" w:rsidRPr="009459A3" w:rsidRDefault="00310B1E" w:rsidP="00310B1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обучающихся и родителей:</w:t>
      </w:r>
    </w:p>
    <w:p w:rsidR="005C0CEC" w:rsidRDefault="005C0CEC" w:rsidP="005C0CEC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5C0CEC">
        <w:rPr>
          <w:rFonts w:ascii="Times New Roman" w:hAnsi="Times New Roman"/>
          <w:sz w:val="26"/>
        </w:rPr>
        <w:t xml:space="preserve">Прудникова Е.А., Волкова Е. </w:t>
      </w:r>
      <w:proofErr w:type="gramStart"/>
      <w:r w:rsidRPr="005C0CEC">
        <w:rPr>
          <w:rFonts w:ascii="Times New Roman" w:hAnsi="Times New Roman"/>
          <w:sz w:val="26"/>
        </w:rPr>
        <w:t>И..</w:t>
      </w:r>
      <w:proofErr w:type="gramEnd"/>
      <w:r w:rsidRPr="005C0CEC">
        <w:rPr>
          <w:rFonts w:ascii="Times New Roman" w:hAnsi="Times New Roman"/>
          <w:sz w:val="26"/>
        </w:rPr>
        <w:t xml:space="preserve">  Шахматы в школе. </w:t>
      </w:r>
      <w:proofErr w:type="gramStart"/>
      <w:r w:rsidRPr="005C0CEC">
        <w:rPr>
          <w:rFonts w:ascii="Times New Roman" w:hAnsi="Times New Roman"/>
          <w:sz w:val="26"/>
        </w:rPr>
        <w:t>Пятый  год</w:t>
      </w:r>
      <w:proofErr w:type="gramEnd"/>
      <w:r w:rsidRPr="005C0CEC">
        <w:rPr>
          <w:rFonts w:ascii="Times New Roman" w:hAnsi="Times New Roman"/>
          <w:sz w:val="26"/>
        </w:rPr>
        <w:t xml:space="preserve"> обучения: </w:t>
      </w:r>
      <w:proofErr w:type="spellStart"/>
      <w:r w:rsidRPr="005C0CEC">
        <w:rPr>
          <w:rFonts w:ascii="Times New Roman" w:hAnsi="Times New Roman"/>
          <w:sz w:val="26"/>
        </w:rPr>
        <w:t>учеб.пособие</w:t>
      </w:r>
      <w:proofErr w:type="spellEnd"/>
      <w:r w:rsidRPr="005C0CEC">
        <w:rPr>
          <w:rFonts w:ascii="Times New Roman" w:hAnsi="Times New Roman"/>
          <w:sz w:val="26"/>
        </w:rPr>
        <w:t xml:space="preserve"> для </w:t>
      </w:r>
      <w:proofErr w:type="spellStart"/>
      <w:r w:rsidRPr="005C0CEC">
        <w:rPr>
          <w:rFonts w:ascii="Times New Roman" w:hAnsi="Times New Roman"/>
          <w:sz w:val="26"/>
        </w:rPr>
        <w:t>общеобразоват</w:t>
      </w:r>
      <w:proofErr w:type="spellEnd"/>
      <w:r w:rsidRPr="005C0CEC">
        <w:rPr>
          <w:rFonts w:ascii="Times New Roman" w:hAnsi="Times New Roman"/>
          <w:sz w:val="26"/>
        </w:rPr>
        <w:t>. организаций /, Е. И. Волкова,. – М.: Просвещение.</w:t>
      </w:r>
    </w:p>
    <w:p w:rsidR="00DC0A42" w:rsidRDefault="005C0CEC" w:rsidP="005C0CEC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 w:rsidRPr="005C0CEC">
        <w:rPr>
          <w:rFonts w:ascii="Times New Roman" w:hAnsi="Times New Roman"/>
          <w:sz w:val="26"/>
        </w:rPr>
        <w:t xml:space="preserve">Прудникова Е.А., Волкова Е. </w:t>
      </w:r>
      <w:proofErr w:type="gramStart"/>
      <w:r w:rsidRPr="005C0CEC">
        <w:rPr>
          <w:rFonts w:ascii="Times New Roman" w:hAnsi="Times New Roman"/>
          <w:sz w:val="26"/>
        </w:rPr>
        <w:t>И..</w:t>
      </w:r>
      <w:proofErr w:type="gramEnd"/>
      <w:r w:rsidRPr="005C0CEC">
        <w:rPr>
          <w:rFonts w:ascii="Times New Roman" w:hAnsi="Times New Roman"/>
          <w:sz w:val="26"/>
        </w:rPr>
        <w:t xml:space="preserve">  Шахматы в школе. </w:t>
      </w:r>
      <w:proofErr w:type="gramStart"/>
      <w:r w:rsidRPr="005C0CEC">
        <w:rPr>
          <w:rFonts w:ascii="Times New Roman" w:hAnsi="Times New Roman"/>
          <w:sz w:val="26"/>
        </w:rPr>
        <w:t>Шестой  год</w:t>
      </w:r>
      <w:proofErr w:type="gramEnd"/>
      <w:r w:rsidRPr="005C0CEC">
        <w:rPr>
          <w:rFonts w:ascii="Times New Roman" w:hAnsi="Times New Roman"/>
          <w:sz w:val="26"/>
        </w:rPr>
        <w:t xml:space="preserve"> обучения: </w:t>
      </w:r>
      <w:proofErr w:type="spellStart"/>
      <w:r w:rsidRPr="005C0CEC">
        <w:rPr>
          <w:rFonts w:ascii="Times New Roman" w:hAnsi="Times New Roman"/>
          <w:sz w:val="26"/>
        </w:rPr>
        <w:t>учеб.пособие</w:t>
      </w:r>
      <w:proofErr w:type="spellEnd"/>
      <w:r w:rsidRPr="005C0CEC">
        <w:rPr>
          <w:rFonts w:ascii="Times New Roman" w:hAnsi="Times New Roman"/>
          <w:sz w:val="26"/>
        </w:rPr>
        <w:t xml:space="preserve"> для </w:t>
      </w:r>
      <w:proofErr w:type="spellStart"/>
      <w:r w:rsidRPr="005C0CEC">
        <w:rPr>
          <w:rFonts w:ascii="Times New Roman" w:hAnsi="Times New Roman"/>
          <w:sz w:val="26"/>
        </w:rPr>
        <w:t>общеобразоват</w:t>
      </w:r>
      <w:proofErr w:type="spellEnd"/>
      <w:r w:rsidRPr="005C0CEC">
        <w:rPr>
          <w:rFonts w:ascii="Times New Roman" w:hAnsi="Times New Roman"/>
          <w:sz w:val="26"/>
        </w:rPr>
        <w:t>. организаций /, Е. И. Волкова,. – М.: Просвещение.</w:t>
      </w:r>
    </w:p>
    <w:p w:rsidR="005C0CEC" w:rsidRDefault="005C0CEC" w:rsidP="005C0CEC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5C0CEC">
        <w:rPr>
          <w:rFonts w:ascii="Times New Roman" w:hAnsi="Times New Roman"/>
          <w:sz w:val="26"/>
        </w:rPr>
        <w:t xml:space="preserve">Прудникова Е.А., Волкова Е. </w:t>
      </w:r>
      <w:proofErr w:type="gramStart"/>
      <w:r w:rsidRPr="005C0CEC">
        <w:rPr>
          <w:rFonts w:ascii="Times New Roman" w:hAnsi="Times New Roman"/>
          <w:sz w:val="26"/>
        </w:rPr>
        <w:t>И..</w:t>
      </w:r>
      <w:proofErr w:type="gramEnd"/>
      <w:r w:rsidRPr="005C0CEC">
        <w:rPr>
          <w:rFonts w:ascii="Times New Roman" w:hAnsi="Times New Roman"/>
          <w:sz w:val="26"/>
        </w:rPr>
        <w:t xml:space="preserve">  Шахматы в школе. </w:t>
      </w:r>
      <w:proofErr w:type="gramStart"/>
      <w:r w:rsidRPr="005C0CEC">
        <w:rPr>
          <w:rFonts w:ascii="Times New Roman" w:hAnsi="Times New Roman"/>
          <w:sz w:val="26"/>
        </w:rPr>
        <w:t>Шестой  год</w:t>
      </w:r>
      <w:proofErr w:type="gramEnd"/>
      <w:r w:rsidRPr="005C0CEC">
        <w:rPr>
          <w:rFonts w:ascii="Times New Roman" w:hAnsi="Times New Roman"/>
          <w:sz w:val="26"/>
        </w:rPr>
        <w:t xml:space="preserve"> обучения: </w:t>
      </w:r>
      <w:proofErr w:type="spellStart"/>
      <w:r w:rsidRPr="005C0CEC">
        <w:rPr>
          <w:rFonts w:ascii="Times New Roman" w:hAnsi="Times New Roman"/>
          <w:sz w:val="26"/>
        </w:rPr>
        <w:t>учеб.пособие</w:t>
      </w:r>
      <w:proofErr w:type="spellEnd"/>
      <w:r w:rsidRPr="005C0CEC">
        <w:rPr>
          <w:rFonts w:ascii="Times New Roman" w:hAnsi="Times New Roman"/>
          <w:sz w:val="26"/>
        </w:rPr>
        <w:t xml:space="preserve"> для </w:t>
      </w:r>
      <w:proofErr w:type="spellStart"/>
      <w:r w:rsidRPr="005C0CEC">
        <w:rPr>
          <w:rFonts w:ascii="Times New Roman" w:hAnsi="Times New Roman"/>
          <w:sz w:val="26"/>
        </w:rPr>
        <w:t>общеобразоват</w:t>
      </w:r>
      <w:proofErr w:type="spellEnd"/>
      <w:r w:rsidRPr="005C0CEC">
        <w:rPr>
          <w:rFonts w:ascii="Times New Roman" w:hAnsi="Times New Roman"/>
          <w:sz w:val="26"/>
        </w:rPr>
        <w:t>. организаций /, Е. И. Волкова,. – М.: Просвещение.</w:t>
      </w:r>
    </w:p>
    <w:p w:rsidR="00DC0A42" w:rsidRDefault="00A34C7A">
      <w:pPr>
        <w:spacing w:after="160" w:line="264" w:lineRule="auto"/>
        <w:rPr>
          <w:rFonts w:ascii="Times New Roman" w:hAnsi="Times New Roman"/>
          <w:b/>
          <w:caps/>
          <w:sz w:val="26"/>
        </w:rPr>
      </w:pPr>
      <w:r>
        <w:rPr>
          <w:sz w:val="26"/>
        </w:rPr>
        <w:br w:type="page"/>
      </w:r>
    </w:p>
    <w:p w:rsidR="007C2908" w:rsidRDefault="007C2908">
      <w:pPr>
        <w:pStyle w:val="2"/>
        <w:spacing w:before="0" w:after="0"/>
        <w:rPr>
          <w:sz w:val="26"/>
        </w:rPr>
        <w:sectPr w:rsidR="007C2908">
          <w:footerReference w:type="default" r:id="rId12"/>
          <w:pgSz w:w="11908" w:h="16848"/>
          <w:pgMar w:top="850" w:right="1134" w:bottom="850" w:left="1134" w:header="708" w:footer="708" w:gutter="0"/>
          <w:cols w:space="720"/>
        </w:sectPr>
      </w:pPr>
    </w:p>
    <w:p w:rsidR="007C2908" w:rsidRDefault="007C2908" w:rsidP="007C2908">
      <w:pPr>
        <w:pStyle w:val="2"/>
        <w:spacing w:before="0" w:after="0"/>
        <w:jc w:val="right"/>
        <w:rPr>
          <w:sz w:val="26"/>
        </w:rPr>
      </w:pPr>
      <w:r>
        <w:rPr>
          <w:sz w:val="26"/>
        </w:rPr>
        <w:lastRenderedPageBreak/>
        <w:t>Приложение 1</w:t>
      </w:r>
    </w:p>
    <w:p w:rsidR="00DC0A42" w:rsidRDefault="00A34C7A">
      <w:pPr>
        <w:pStyle w:val="2"/>
        <w:spacing w:before="0" w:after="0"/>
        <w:rPr>
          <w:sz w:val="26"/>
        </w:rPr>
      </w:pPr>
      <w:r>
        <w:rPr>
          <w:sz w:val="26"/>
        </w:rPr>
        <w:t xml:space="preserve">КАЛЕНДАРНО-ТЕМАТИЧЕСКИЙ </w:t>
      </w:r>
      <w:proofErr w:type="gramStart"/>
      <w:r>
        <w:rPr>
          <w:sz w:val="26"/>
        </w:rPr>
        <w:t>ПЛАН</w:t>
      </w:r>
      <w:r w:rsidR="007C2908">
        <w:rPr>
          <w:sz w:val="26"/>
        </w:rPr>
        <w:t xml:space="preserve">  </w:t>
      </w:r>
      <w:r w:rsidR="005C0CEC">
        <w:rPr>
          <w:sz w:val="26"/>
        </w:rPr>
        <w:t>1</w:t>
      </w:r>
      <w:proofErr w:type="gramEnd"/>
      <w:r w:rsidR="005C0CEC">
        <w:rPr>
          <w:sz w:val="26"/>
        </w:rPr>
        <w:t xml:space="preserve"> модуля </w:t>
      </w:r>
      <w:r w:rsidR="007C2908">
        <w:rPr>
          <w:sz w:val="26"/>
        </w:rPr>
        <w:t>ОБУЧЕНИЯ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81"/>
        <w:gridCol w:w="1694"/>
        <w:gridCol w:w="1832"/>
        <w:gridCol w:w="4252"/>
        <w:gridCol w:w="5458"/>
      </w:tblGrid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5AE1" w:rsidRDefault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5AE1" w:rsidRDefault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урока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5AE1" w:rsidRDefault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Количество часов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E1" w:rsidRDefault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 занятий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E1" w:rsidRDefault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Описание занятий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5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Итальянская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школа: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великими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шахматистами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детей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великими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шахматистами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—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приверженцами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итальянской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шахматной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школы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5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2—3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Роль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центра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шахматной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детей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понятием</w:t>
            </w:r>
          </w:p>
          <w:p w:rsidR="00745AE1" w:rsidRPr="0077747E" w:rsidRDefault="00745AE1" w:rsidP="00745AE1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«центр»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шахматной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5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19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Комбинации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тему</w:t>
            </w:r>
            <w:r w:rsidRPr="0077747E">
              <w:rPr>
                <w:color w:val="221F1F"/>
                <w:spacing w:val="2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«перегрузка»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107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 с понятием «перегрузка» в шахматной партии, принципы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действия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перегрузке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5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5—6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Развитие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мобилизация</w:t>
            </w:r>
            <w:r w:rsidRPr="0077747E">
              <w:rPr>
                <w:color w:val="221F1F"/>
                <w:spacing w:val="4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сил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240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понятиями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«развитие</w:t>
            </w:r>
            <w:r w:rsidRPr="0077747E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фигур»</w:t>
            </w:r>
            <w:r w:rsidRPr="0077747E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«мобилизация</w:t>
            </w:r>
            <w:r w:rsidRPr="0077747E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сил»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5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19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Комбинации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тему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«освобождение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поля»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комбинацией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тему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«освобождение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поля»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6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8—9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92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Опасность бесполезных ходов в дебюте.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Потеря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времени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Объяснение,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чему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ведут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бесполезные</w:t>
            </w:r>
            <w:r w:rsidRPr="0077747E">
              <w:rPr>
                <w:color w:val="221F1F"/>
                <w:spacing w:val="2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ходы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дебюте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почему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их</w:t>
            </w:r>
            <w:r w:rsidRPr="0077747E">
              <w:rPr>
                <w:color w:val="221F1F"/>
                <w:spacing w:val="1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следует</w:t>
            </w:r>
            <w:r w:rsidRPr="0077747E">
              <w:rPr>
                <w:color w:val="221F1F"/>
                <w:spacing w:val="1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избегать;</w:t>
            </w:r>
            <w:r w:rsidRPr="0077747E">
              <w:rPr>
                <w:color w:val="221F1F"/>
                <w:spacing w:val="1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определение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понятия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«темп»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шахматах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6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ind w:right="19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Комбинации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тему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«освобождение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линии»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7" w:line="256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Определение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основной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идеи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комбинаций,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связанных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освобождением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линии;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цели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освобождения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линии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11—12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6" w:line="259" w:lineRule="auto"/>
              <w:ind w:right="218"/>
              <w:rPr>
                <w:sz w:val="24"/>
                <w:szCs w:val="24"/>
              </w:rPr>
            </w:pP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>Учение</w:t>
            </w:r>
            <w:r w:rsidRPr="0077747E">
              <w:rPr>
                <w:color w:val="221F1F"/>
                <w:spacing w:val="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>Вильгельма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proofErr w:type="spellStart"/>
            <w:r w:rsidRPr="0077747E">
              <w:rPr>
                <w:color w:val="221F1F"/>
                <w:w w:val="110"/>
                <w:sz w:val="24"/>
                <w:szCs w:val="24"/>
              </w:rPr>
              <w:t>Стейница</w:t>
            </w:r>
            <w:proofErr w:type="spellEnd"/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6" w:line="259" w:lineRule="auto"/>
              <w:ind w:right="12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вкладе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первого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чемпиона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мира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шахматам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теории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этой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игры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6" w:line="259" w:lineRule="auto"/>
              <w:ind w:right="9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Типовые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комбинации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миттельшпиле: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жертва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h2/h7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6" w:line="259" w:lineRule="auto"/>
              <w:ind w:right="344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одной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из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самых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распространённых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атакующих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идей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королевском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фланге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середине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—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жертвой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h2/h7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lastRenderedPageBreak/>
              <w:t>14—16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6" w:line="259" w:lineRule="auto"/>
              <w:ind w:right="204"/>
              <w:rPr>
                <w:sz w:val="24"/>
                <w:szCs w:val="24"/>
              </w:rPr>
            </w:pPr>
            <w:r w:rsidRPr="0077747E">
              <w:rPr>
                <w:color w:val="221F1F"/>
                <w:spacing w:val="-2"/>
                <w:w w:val="115"/>
                <w:sz w:val="24"/>
                <w:szCs w:val="24"/>
              </w:rPr>
              <w:t>Значение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spacing w:val="-2"/>
                <w:w w:val="115"/>
                <w:sz w:val="24"/>
                <w:szCs w:val="24"/>
              </w:rPr>
              <w:t>открытой</w:t>
            </w:r>
            <w:r w:rsidRPr="0077747E">
              <w:rPr>
                <w:color w:val="221F1F"/>
                <w:spacing w:val="-49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линии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6"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понятием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«открытая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линия»,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также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принципом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сдвоения,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применяемым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для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захвата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открытой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линии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23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line="254" w:lineRule="auto"/>
              <w:ind w:right="8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Типовые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</w:t>
            </w: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 xml:space="preserve">ции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 миттельшпиле: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атака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пункта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g7/g2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line="254" w:lineRule="auto"/>
              <w:ind w:right="12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комбинацией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«атака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пункта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g7/g2»,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раскрытие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понятия</w:t>
            </w:r>
          </w:p>
          <w:p w:rsidR="00745AE1" w:rsidRPr="0077747E" w:rsidRDefault="00745AE1" w:rsidP="00745AE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</w:t>
            </w:r>
            <w:proofErr w:type="spellStart"/>
            <w:r w:rsidRPr="0077747E">
              <w:rPr>
                <w:color w:val="221F1F"/>
                <w:w w:val="110"/>
                <w:sz w:val="24"/>
                <w:szCs w:val="24"/>
              </w:rPr>
              <w:t>фианкеттированный</w:t>
            </w:r>
            <w:proofErr w:type="spellEnd"/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слон»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18—20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20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«Хорошие»</w:t>
            </w:r>
            <w:r w:rsidRPr="0077747E">
              <w:rPr>
                <w:color w:val="221F1F"/>
                <w:spacing w:val="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«плохие»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фигуры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183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позициями,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которых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одноимённые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фигуры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одинаковой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ценностью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могут  быть</w:t>
            </w:r>
            <w:proofErr w:type="gramEnd"/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как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сильными,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слабыми;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выявление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причины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силы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слабости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фигуры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8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Типовые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</w:t>
            </w: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 xml:space="preserve">ции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 миттельшпиле: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атака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пункта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g6/g3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ситуации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ослабленной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позицией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фианкетто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22—24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Пешечный</w:t>
            </w:r>
            <w:r w:rsidRPr="0077747E">
              <w:rPr>
                <w:color w:val="221F1F"/>
                <w:spacing w:val="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прорыв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97" w:hanging="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Раскрытие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«пешечный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эндшпиль»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«пешечный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прорыв».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Виды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пешечного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прорыва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10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Приём</w:t>
            </w:r>
            <w:r w:rsidRPr="0077747E">
              <w:rPr>
                <w:color w:val="221F1F"/>
                <w:spacing w:val="2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«отвлечение»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пешечных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окончаниях.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Отдалённая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проходная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приёма</w:t>
            </w:r>
            <w:r w:rsidRPr="0077747E">
              <w:rPr>
                <w:color w:val="221F1F"/>
                <w:spacing w:val="3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«отвлечение»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эндшпилях.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Преимущества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отдалённой</w:t>
            </w:r>
            <w:r w:rsidRPr="0077747E">
              <w:rPr>
                <w:color w:val="221F1F"/>
                <w:spacing w:val="3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проходной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пешки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26—28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262"/>
              <w:rPr>
                <w:sz w:val="24"/>
                <w:szCs w:val="24"/>
              </w:rPr>
            </w:pPr>
            <w:proofErr w:type="spellStart"/>
            <w:r w:rsidRPr="0077747E">
              <w:rPr>
                <w:color w:val="221F1F"/>
                <w:spacing w:val="-1"/>
                <w:w w:val="115"/>
                <w:sz w:val="24"/>
                <w:szCs w:val="24"/>
              </w:rPr>
              <w:t>Cвязанные</w:t>
            </w:r>
            <w:proofErr w:type="spellEnd"/>
            <w:r w:rsidRPr="0077747E">
              <w:rPr>
                <w:color w:val="221F1F"/>
                <w:spacing w:val="2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пешки.</w:t>
            </w:r>
            <w:r w:rsidRPr="0077747E">
              <w:rPr>
                <w:color w:val="221F1F"/>
                <w:spacing w:val="-49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Пешки-кандидаты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8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ситуаций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реализацией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силы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связанных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пешек.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Опре</w:t>
            </w: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>деление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>понятия</w:t>
            </w:r>
            <w:r w:rsidRPr="0077747E">
              <w:rPr>
                <w:color w:val="221F1F"/>
                <w:spacing w:val="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spacing w:val="-1"/>
                <w:w w:val="110"/>
                <w:sz w:val="24"/>
                <w:szCs w:val="24"/>
              </w:rPr>
              <w:t>«пешка-кандидат»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11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Пешечное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меньшинство</w:t>
            </w:r>
            <w:r w:rsidRPr="0077747E">
              <w:rPr>
                <w:color w:val="221F1F"/>
                <w:spacing w:val="1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сдерживает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большинство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8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Разбор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ситуаций,</w:t>
            </w:r>
            <w:r w:rsidRPr="0077747E">
              <w:rPr>
                <w:color w:val="221F1F"/>
                <w:spacing w:val="1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которых</w:t>
            </w:r>
            <w:r w:rsidRPr="0077747E">
              <w:rPr>
                <w:color w:val="221F1F"/>
                <w:spacing w:val="1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наличие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численного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большинства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пешках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не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позволяет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добиться</w:t>
            </w:r>
            <w:r w:rsidRPr="0077747E">
              <w:rPr>
                <w:color w:val="221F1F"/>
                <w:spacing w:val="1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качественного</w:t>
            </w:r>
            <w:r w:rsidRPr="0077747E">
              <w:rPr>
                <w:color w:val="221F1F"/>
                <w:spacing w:val="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превосходства</w:t>
            </w:r>
            <w:r w:rsidRPr="0077747E">
              <w:rPr>
                <w:color w:val="221F1F"/>
                <w:spacing w:val="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создать полноценную проходную пеш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ку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для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получения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преимущества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lastRenderedPageBreak/>
              <w:t>30—32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313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Защищённая</w:t>
            </w:r>
            <w:r w:rsidRPr="0077747E">
              <w:rPr>
                <w:color w:val="221F1F"/>
                <w:spacing w:val="5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проходная</w:t>
            </w:r>
            <w:r w:rsidRPr="0077747E">
              <w:rPr>
                <w:color w:val="221F1F"/>
                <w:spacing w:val="18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97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Раскрытие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«защищённая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проходная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пешка».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ситуаций,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которых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раскрывается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сила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защищённой  проходной</w:t>
            </w:r>
            <w:proofErr w:type="gramEnd"/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пешки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33-34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Пять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правил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пешечного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эндшпиля.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Сочетание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приёмов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окончаниях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(повторение)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40" w:line="254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Применение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основных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правил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игры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пешечном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эндшпиле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342BD2" w:rsidRDefault="00745AE1" w:rsidP="00745AE1">
            <w:pPr>
              <w:pStyle w:val="TableParagraph"/>
              <w:spacing w:before="18"/>
              <w:ind w:left="102" w:right="83"/>
              <w:jc w:val="center"/>
              <w:rPr>
                <w:color w:val="221F1F"/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35-40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Default="00745AE1" w:rsidP="00745AE1">
            <w:pPr>
              <w:pStyle w:val="TableParagraph"/>
              <w:spacing w:before="40" w:line="254" w:lineRule="auto"/>
              <w:rPr>
                <w:color w:val="221F1F"/>
                <w:w w:val="110"/>
                <w:sz w:val="24"/>
                <w:szCs w:val="24"/>
              </w:rPr>
            </w:pPr>
            <w:r w:rsidRPr="00745AE1">
              <w:rPr>
                <w:color w:val="221F1F"/>
                <w:w w:val="110"/>
                <w:sz w:val="24"/>
                <w:szCs w:val="24"/>
              </w:rPr>
              <w:t>Практико-ориентированная деятельность.</w:t>
            </w:r>
            <w:r w:rsidRPr="0077747E">
              <w:rPr>
                <w:color w:val="221F1F"/>
                <w:w w:val="110"/>
                <w:sz w:val="24"/>
                <w:szCs w:val="24"/>
              </w:rPr>
              <w:t xml:space="preserve"> </w:t>
            </w:r>
          </w:p>
          <w:p w:rsidR="00745AE1" w:rsidRPr="0077747E" w:rsidRDefault="00745AE1" w:rsidP="00745AE1">
            <w:pPr>
              <w:pStyle w:val="TableParagraph"/>
              <w:spacing w:before="40" w:line="254" w:lineRule="auto"/>
              <w:rPr>
                <w:color w:val="221F1F"/>
                <w:w w:val="110"/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Тесты и контрольные точки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745AE1" w:rsidP="00745AE1">
            <w:pPr>
              <w:pStyle w:val="TableParagraph"/>
              <w:spacing w:before="38" w:line="235" w:lineRule="auto"/>
              <w:ind w:right="8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Решение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упражнений.</w:t>
            </w:r>
          </w:p>
          <w:p w:rsidR="00745AE1" w:rsidRPr="0077747E" w:rsidRDefault="00745AE1" w:rsidP="00745AE1">
            <w:pPr>
              <w:pStyle w:val="TableParagraph"/>
              <w:spacing w:before="5" w:line="235" w:lineRule="auto"/>
              <w:ind w:right="82"/>
              <w:rPr>
                <w:sz w:val="24"/>
                <w:szCs w:val="24"/>
              </w:rPr>
            </w:pPr>
            <w:r w:rsidRPr="0077747E">
              <w:rPr>
                <w:b/>
                <w:color w:val="221F1F"/>
                <w:w w:val="110"/>
                <w:sz w:val="24"/>
                <w:szCs w:val="24"/>
              </w:rPr>
              <w:t>Анализ</w:t>
            </w:r>
            <w:r w:rsidRPr="0077747E">
              <w:rPr>
                <w:b/>
                <w:color w:val="221F1F"/>
                <w:spacing w:val="4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партий.</w:t>
            </w:r>
          </w:p>
          <w:p w:rsidR="00745AE1" w:rsidRPr="0077747E" w:rsidRDefault="00745AE1" w:rsidP="00745AE1">
            <w:pPr>
              <w:pStyle w:val="TableParagraph"/>
              <w:spacing w:before="6" w:line="244" w:lineRule="auto"/>
              <w:ind w:right="11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помощью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тестового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задания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оценивают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собственное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выполнение.</w:t>
            </w:r>
          </w:p>
          <w:p w:rsidR="00745AE1" w:rsidRPr="0077747E" w:rsidRDefault="00745AE1" w:rsidP="00745AE1">
            <w:pPr>
              <w:pStyle w:val="TableParagraph"/>
              <w:spacing w:before="40" w:line="254" w:lineRule="auto"/>
              <w:ind w:right="219"/>
              <w:rPr>
                <w:color w:val="221F1F"/>
                <w:w w:val="110"/>
                <w:sz w:val="24"/>
                <w:szCs w:val="24"/>
              </w:rPr>
            </w:pPr>
            <w:r w:rsidRPr="0077747E">
              <w:rPr>
                <w:b/>
                <w:color w:val="221F1F"/>
                <w:w w:val="110"/>
                <w:sz w:val="24"/>
                <w:szCs w:val="24"/>
              </w:rPr>
              <w:t xml:space="preserve">Разыгрывание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партий-миниатюр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нахождение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известных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комбинаций</w:t>
            </w:r>
          </w:p>
        </w:tc>
      </w:tr>
      <w:tr w:rsidR="00745AE1" w:rsidTr="00745AE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Pr="0077747E" w:rsidRDefault="00745AE1" w:rsidP="00745AE1">
            <w:pPr>
              <w:pStyle w:val="TableParagraph"/>
              <w:spacing w:before="15"/>
              <w:ind w:left="19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w w:val="97"/>
                <w:sz w:val="24"/>
                <w:szCs w:val="24"/>
              </w:rPr>
              <w:t>41-45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745AE1" w:rsidP="00745AE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E1" w:rsidRDefault="00D969A5" w:rsidP="00745AE1">
            <w:pPr>
              <w:keepNext/>
              <w:keepLine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Default="00745AE1" w:rsidP="00745AE1">
            <w:pPr>
              <w:pStyle w:val="TableParagraph"/>
              <w:spacing w:before="40" w:line="254" w:lineRule="auto"/>
              <w:rPr>
                <w:color w:val="221F1F"/>
                <w:w w:val="110"/>
                <w:sz w:val="24"/>
                <w:szCs w:val="24"/>
              </w:rPr>
            </w:pPr>
            <w:r w:rsidRPr="00745AE1">
              <w:rPr>
                <w:color w:val="221F1F"/>
                <w:w w:val="110"/>
                <w:sz w:val="24"/>
                <w:szCs w:val="24"/>
              </w:rPr>
              <w:t>Практико-ориентированная деятельность.</w:t>
            </w:r>
            <w:r w:rsidRPr="0077747E">
              <w:rPr>
                <w:color w:val="221F1F"/>
                <w:w w:val="110"/>
                <w:sz w:val="24"/>
                <w:szCs w:val="24"/>
              </w:rPr>
              <w:t xml:space="preserve"> </w:t>
            </w:r>
            <w:r>
              <w:rPr>
                <w:color w:val="221F1F"/>
                <w:w w:val="110"/>
                <w:sz w:val="24"/>
                <w:szCs w:val="24"/>
              </w:rPr>
              <w:t>Турнир по быстрым шахматам</w:t>
            </w:r>
          </w:p>
          <w:p w:rsidR="00745AE1" w:rsidRPr="0077747E" w:rsidRDefault="00745AE1" w:rsidP="00745AE1">
            <w:pPr>
              <w:pStyle w:val="TableParagraph"/>
              <w:spacing w:before="40" w:line="254" w:lineRule="auto"/>
              <w:ind w:right="262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E1" w:rsidRPr="0077747E" w:rsidRDefault="00D969A5" w:rsidP="00745AE1">
            <w:pPr>
              <w:pStyle w:val="TableParagraph"/>
              <w:spacing w:before="40" w:line="254" w:lineRule="auto"/>
              <w:ind w:right="219"/>
              <w:rPr>
                <w:sz w:val="24"/>
                <w:szCs w:val="24"/>
              </w:rPr>
            </w:pPr>
            <w:r>
              <w:rPr>
                <w:color w:val="221F1F"/>
                <w:w w:val="110"/>
                <w:sz w:val="24"/>
                <w:szCs w:val="24"/>
              </w:rPr>
              <w:t>Соревнования</w:t>
            </w:r>
          </w:p>
        </w:tc>
      </w:tr>
    </w:tbl>
    <w:p w:rsidR="00DC0A42" w:rsidRDefault="00DC0A42">
      <w:pPr>
        <w:spacing w:after="160" w:line="264" w:lineRule="auto"/>
        <w:rPr>
          <w:rFonts w:ascii="Times New Roman" w:hAnsi="Times New Roman"/>
          <w:sz w:val="26"/>
        </w:rPr>
      </w:pPr>
    </w:p>
    <w:p w:rsidR="00D969A5" w:rsidRDefault="00D969A5" w:rsidP="00D969A5">
      <w:pPr>
        <w:pStyle w:val="2"/>
        <w:spacing w:before="0" w:after="0"/>
        <w:rPr>
          <w:sz w:val="26"/>
        </w:rPr>
      </w:pPr>
      <w:r>
        <w:rPr>
          <w:sz w:val="26"/>
        </w:rPr>
        <w:t xml:space="preserve">КАЛЕНДАРНО-ТЕМАТИЧЕСКИЙ </w:t>
      </w:r>
      <w:r w:rsidR="00E36F7F">
        <w:rPr>
          <w:sz w:val="26"/>
        </w:rPr>
        <w:t>ПЛАН 2</w:t>
      </w:r>
      <w:r>
        <w:rPr>
          <w:sz w:val="26"/>
        </w:rPr>
        <w:t xml:space="preserve"> модуля ОБУЧЕНИЯ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81"/>
        <w:gridCol w:w="1694"/>
        <w:gridCol w:w="1832"/>
        <w:gridCol w:w="4252"/>
        <w:gridCol w:w="5458"/>
      </w:tblGrid>
      <w:tr w:rsidR="00D969A5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69A5" w:rsidRDefault="00D969A5" w:rsidP="00FB1C0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69A5" w:rsidRDefault="00D969A5" w:rsidP="00FB1C0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урока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69A5" w:rsidRDefault="00D969A5" w:rsidP="00FB1C0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Количество часов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A5" w:rsidRDefault="00D969A5" w:rsidP="00FB1C0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 занятий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A5" w:rsidRDefault="00D969A5" w:rsidP="00FB1C0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Описание занятий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13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Русская,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французская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английская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школы: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великими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шахматистами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46" w:line="261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Разговор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об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особенностях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русской,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французской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английской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школ,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также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об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наиболее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ярких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представителях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2—3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Методы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атаки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короля,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застрявшего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тактики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действий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короле,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задержавшемся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lastRenderedPageBreak/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8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Ранние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дебюте:</w:t>
            </w:r>
            <w:r w:rsidRPr="0077747E">
              <w:rPr>
                <w:color w:val="221F1F"/>
                <w:spacing w:val="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слабость</w:t>
            </w:r>
            <w:r w:rsidRPr="0077747E">
              <w:rPr>
                <w:color w:val="221F1F"/>
                <w:spacing w:val="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пунктов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f2/f7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способов</w:t>
            </w:r>
            <w:r w:rsidRPr="0077747E">
              <w:rPr>
                <w:color w:val="221F1F"/>
                <w:spacing w:val="3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осуществления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ранних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дебюте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5—6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Опасность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погони</w:t>
            </w:r>
          </w:p>
          <w:p w:rsidR="00E36F7F" w:rsidRPr="0077747E" w:rsidRDefault="00E36F7F" w:rsidP="00E36F7F">
            <w:pPr>
              <w:pStyle w:val="TableParagraph"/>
              <w:spacing w:before="19"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за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выигрышем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материала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начале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16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практике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того,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к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чему</w:t>
            </w:r>
            <w:proofErr w:type="gramEnd"/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может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привести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погоня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выигрышем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материала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ущерб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развитию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начале</w:t>
            </w:r>
            <w:r w:rsidRPr="0077747E">
              <w:rPr>
                <w:color w:val="221F1F"/>
                <w:spacing w:val="25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История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дебютов.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Романтическая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эпоха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Экскурс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историю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развития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дебютов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8—9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30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История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развития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дебютов.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Расцвет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гамбитов: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гамбит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Эванса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110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основной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идеи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Эванса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—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создание  сильного</w:t>
            </w:r>
            <w:proofErr w:type="gramEnd"/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пешечного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центра,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атака  на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слабо</w:t>
            </w:r>
            <w:r w:rsidRPr="0077747E">
              <w:rPr>
                <w:color w:val="221F1F"/>
                <w:spacing w:val="4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защищённый</w:t>
            </w:r>
            <w:r w:rsidRPr="0077747E">
              <w:rPr>
                <w:color w:val="221F1F"/>
                <w:spacing w:val="4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пункт</w:t>
            </w:r>
            <w:r w:rsidRPr="0077747E">
              <w:rPr>
                <w:color w:val="221F1F"/>
                <w:spacing w:val="4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f7</w:t>
            </w:r>
            <w:r w:rsidRPr="0077747E">
              <w:rPr>
                <w:color w:val="221F1F"/>
                <w:spacing w:val="4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4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возможности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предотвращение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рокировки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короля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соперника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10—11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Пешечный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штурм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односторонних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рокировках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алгоритма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создания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атаки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короля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соперника,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который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успел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сделать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рокировку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12—13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Пешечный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штурм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разносторонних</w:t>
            </w:r>
            <w:r w:rsidRPr="0077747E">
              <w:rPr>
                <w:color w:val="221F1F"/>
                <w:spacing w:val="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рокировках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Алгоритм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атаки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короля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соперника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разносторонних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рокировках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16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Контрудар</w:t>
            </w:r>
            <w:r w:rsidRPr="0077747E">
              <w:rPr>
                <w:color w:val="221F1F"/>
                <w:spacing w:val="2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ответ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фланговую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атаку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61" w:lineRule="auto"/>
              <w:ind w:right="234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 приёма «контрудар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 центре», применяемого в ответ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фланговую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атаку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9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15—17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0" w:line="259" w:lineRule="auto"/>
              <w:ind w:right="273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Сильные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слабые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поля.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Форпост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0" w:line="259" w:lineRule="auto"/>
              <w:ind w:right="273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Сильные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слабые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поля.</w:t>
            </w:r>
            <w:r w:rsidRPr="0077747E">
              <w:rPr>
                <w:color w:val="221F1F"/>
                <w:spacing w:val="3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Форпост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15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Подключение</w:t>
            </w:r>
            <w:r w:rsidRPr="0077747E">
              <w:rPr>
                <w:color w:val="221F1F"/>
                <w:spacing w:val="1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ладьи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атаке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короля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15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Подключение</w:t>
            </w:r>
            <w:r w:rsidRPr="0077747E">
              <w:rPr>
                <w:color w:val="221F1F"/>
                <w:spacing w:val="1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ладьи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атаке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короля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19—21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10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Слон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коня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Пре-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имущество  слона</w:t>
            </w:r>
            <w:proofErr w:type="gramEnd"/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над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конём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10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Слон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коня</w:t>
            </w:r>
            <w:r w:rsidRPr="0077747E">
              <w:rPr>
                <w:color w:val="221F1F"/>
                <w:spacing w:val="3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миттельшпиле.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Пре-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имущество  слона</w:t>
            </w:r>
            <w:proofErr w:type="gramEnd"/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над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конём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lastRenderedPageBreak/>
              <w:t>22—24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285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spacing w:val="-2"/>
                <w:w w:val="115"/>
                <w:sz w:val="24"/>
                <w:szCs w:val="24"/>
              </w:rPr>
              <w:t xml:space="preserve">Слоновые </w:t>
            </w:r>
            <w:r w:rsidRPr="0077747E">
              <w:rPr>
                <w:color w:val="221F1F"/>
                <w:spacing w:val="-1"/>
                <w:w w:val="115"/>
                <w:sz w:val="24"/>
                <w:szCs w:val="24"/>
              </w:rPr>
              <w:t>оконча</w:t>
            </w:r>
            <w:r w:rsidRPr="0077747E">
              <w:rPr>
                <w:color w:val="221F1F"/>
                <w:w w:val="115"/>
                <w:sz w:val="24"/>
                <w:szCs w:val="24"/>
              </w:rPr>
              <w:t>ния. Слон против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285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spacing w:val="-2"/>
                <w:w w:val="115"/>
                <w:sz w:val="24"/>
                <w:szCs w:val="24"/>
              </w:rPr>
              <w:t xml:space="preserve">Слоновые </w:t>
            </w:r>
            <w:r w:rsidRPr="0077747E">
              <w:rPr>
                <w:color w:val="221F1F"/>
                <w:spacing w:val="-1"/>
                <w:w w:val="115"/>
                <w:sz w:val="24"/>
                <w:szCs w:val="24"/>
              </w:rPr>
              <w:t>оконча</w:t>
            </w:r>
            <w:r w:rsidRPr="0077747E">
              <w:rPr>
                <w:color w:val="221F1F"/>
                <w:w w:val="115"/>
                <w:sz w:val="24"/>
                <w:szCs w:val="24"/>
              </w:rPr>
              <w:t>ния. Слон против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25—27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Окончания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одноцветными</w:t>
            </w:r>
            <w:r w:rsidRPr="0077747E">
              <w:rPr>
                <w:color w:val="221F1F"/>
                <w:spacing w:val="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слонами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Окончания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одноцветными</w:t>
            </w:r>
            <w:r w:rsidRPr="0077747E">
              <w:rPr>
                <w:color w:val="221F1F"/>
                <w:spacing w:val="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слонами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28—30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Окончания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разноцветными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слонами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Окончания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разноцветными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слонами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43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«Плохой»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окончаниях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43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«Плохой»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окончаниях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32—34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Крепости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слоновых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эндшпилях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Крепости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слоновых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эндшпилях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color w:val="221F1F"/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35-40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E36F7F" w:rsidRDefault="00E36F7F" w:rsidP="00E36F7F">
            <w:pPr>
              <w:pStyle w:val="TableParagraph"/>
              <w:spacing w:before="40" w:line="254" w:lineRule="auto"/>
              <w:rPr>
                <w:color w:val="221F1F"/>
                <w:w w:val="110"/>
                <w:sz w:val="24"/>
                <w:szCs w:val="24"/>
              </w:rPr>
            </w:pPr>
            <w:r w:rsidRPr="00E36F7F">
              <w:rPr>
                <w:color w:val="221F1F"/>
                <w:w w:val="110"/>
                <w:sz w:val="24"/>
                <w:szCs w:val="24"/>
              </w:rPr>
              <w:t>Практико-ориентированная деятельность.</w:t>
            </w:r>
          </w:p>
          <w:p w:rsidR="00E36F7F" w:rsidRPr="0077747E" w:rsidRDefault="00E36F7F" w:rsidP="00E36F7F">
            <w:pPr>
              <w:pStyle w:val="TableParagraph"/>
              <w:spacing w:line="259" w:lineRule="auto"/>
              <w:rPr>
                <w:color w:val="221F1F"/>
                <w:w w:val="110"/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 xml:space="preserve">Тесты и контрольные точки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40" w:line="254" w:lineRule="auto"/>
              <w:rPr>
                <w:color w:val="221F1F"/>
                <w:w w:val="90"/>
                <w:sz w:val="24"/>
                <w:szCs w:val="24"/>
              </w:rPr>
            </w:pPr>
            <w:r w:rsidRPr="0077747E">
              <w:rPr>
                <w:color w:val="221F1F"/>
                <w:w w:val="90"/>
                <w:sz w:val="24"/>
                <w:szCs w:val="24"/>
              </w:rPr>
              <w:t>Практико-ориентированная</w:t>
            </w:r>
            <w:r w:rsidRPr="0077747E">
              <w:rPr>
                <w:color w:val="221F1F"/>
                <w:spacing w:val="-5"/>
                <w:w w:val="9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90"/>
                <w:sz w:val="24"/>
                <w:szCs w:val="24"/>
              </w:rPr>
              <w:t>деятельность.</w:t>
            </w:r>
          </w:p>
          <w:p w:rsidR="00E36F7F" w:rsidRPr="0077747E" w:rsidRDefault="00E36F7F" w:rsidP="00E36F7F">
            <w:pPr>
              <w:pStyle w:val="TableParagraph"/>
              <w:spacing w:line="259" w:lineRule="auto"/>
              <w:rPr>
                <w:color w:val="221F1F"/>
                <w:w w:val="110"/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 xml:space="preserve"> Тесты и контрольные точки </w:t>
            </w:r>
          </w:p>
        </w:tc>
      </w:tr>
      <w:tr w:rsidR="00E36F7F" w:rsidTr="00FB1C01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342BD2" w:rsidRDefault="00E36F7F" w:rsidP="00E36F7F">
            <w:pPr>
              <w:pStyle w:val="TableParagraph"/>
              <w:spacing w:before="29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41-45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Default="00E36F7F" w:rsidP="00E36F7F">
            <w:pPr>
              <w:pStyle w:val="TableParagraph"/>
              <w:spacing w:before="40" w:line="254" w:lineRule="auto"/>
              <w:rPr>
                <w:color w:val="221F1F"/>
                <w:w w:val="110"/>
                <w:sz w:val="24"/>
                <w:szCs w:val="24"/>
              </w:rPr>
            </w:pPr>
            <w:r w:rsidRPr="00745AE1">
              <w:rPr>
                <w:color w:val="221F1F"/>
                <w:w w:val="110"/>
                <w:sz w:val="24"/>
                <w:szCs w:val="24"/>
              </w:rPr>
              <w:t>Практико-ориентированная деятельность.</w:t>
            </w:r>
            <w:r w:rsidRPr="0077747E">
              <w:rPr>
                <w:color w:val="221F1F"/>
                <w:w w:val="110"/>
                <w:sz w:val="24"/>
                <w:szCs w:val="24"/>
              </w:rPr>
              <w:t xml:space="preserve"> </w:t>
            </w:r>
            <w:r>
              <w:rPr>
                <w:color w:val="221F1F"/>
                <w:w w:val="110"/>
                <w:sz w:val="24"/>
                <w:szCs w:val="24"/>
              </w:rPr>
              <w:t>Турнир по быстрым шахматам</w:t>
            </w:r>
          </w:p>
          <w:p w:rsidR="00E36F7F" w:rsidRPr="0077747E" w:rsidRDefault="00E36F7F" w:rsidP="00E36F7F">
            <w:pPr>
              <w:pStyle w:val="TableParagraph"/>
              <w:spacing w:before="40" w:line="254" w:lineRule="auto"/>
              <w:ind w:right="262"/>
              <w:rPr>
                <w:sz w:val="24"/>
                <w:szCs w:val="24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40" w:line="254" w:lineRule="auto"/>
              <w:ind w:right="219"/>
              <w:rPr>
                <w:sz w:val="24"/>
                <w:szCs w:val="24"/>
              </w:rPr>
            </w:pPr>
            <w:r>
              <w:rPr>
                <w:color w:val="221F1F"/>
                <w:w w:val="110"/>
                <w:sz w:val="24"/>
                <w:szCs w:val="24"/>
              </w:rPr>
              <w:t>Соревнования</w:t>
            </w:r>
          </w:p>
        </w:tc>
      </w:tr>
    </w:tbl>
    <w:p w:rsidR="00D969A5" w:rsidRDefault="00D969A5">
      <w:pPr>
        <w:spacing w:after="160" w:line="264" w:lineRule="auto"/>
        <w:rPr>
          <w:rFonts w:ascii="Times New Roman" w:hAnsi="Times New Roman"/>
          <w:sz w:val="26"/>
        </w:rPr>
      </w:pPr>
    </w:p>
    <w:p w:rsidR="00E36F7F" w:rsidRDefault="00E36F7F" w:rsidP="00E36F7F">
      <w:pPr>
        <w:pStyle w:val="2"/>
        <w:spacing w:before="0" w:after="0"/>
        <w:rPr>
          <w:sz w:val="26"/>
        </w:rPr>
      </w:pPr>
      <w:r>
        <w:rPr>
          <w:sz w:val="26"/>
        </w:rPr>
        <w:t xml:space="preserve">КАЛЕНДАРНО-ТЕМАТИЧЕСКИЙ </w:t>
      </w:r>
      <w:r>
        <w:rPr>
          <w:sz w:val="26"/>
        </w:rPr>
        <w:t>ПЛАН 3</w:t>
      </w:r>
      <w:r>
        <w:rPr>
          <w:sz w:val="26"/>
        </w:rPr>
        <w:t xml:space="preserve"> модуля ОБУЧЕНИЯ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81"/>
        <w:gridCol w:w="1694"/>
        <w:gridCol w:w="1832"/>
        <w:gridCol w:w="4252"/>
        <w:gridCol w:w="5458"/>
      </w:tblGrid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6F7F" w:rsidRDefault="00E36F7F" w:rsidP="000079F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6F7F" w:rsidRDefault="00E36F7F" w:rsidP="000079F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урока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6F7F" w:rsidRDefault="00E36F7F" w:rsidP="000079F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Количество часов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F7F" w:rsidRDefault="00E36F7F" w:rsidP="000079F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 занятий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F7F" w:rsidRDefault="00E36F7F" w:rsidP="000079F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Описание занятий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196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Немецкая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шахматная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школа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Разговор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об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особенностях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немецкой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шахматной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школы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2—3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Искусство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централизации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Раскрытие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сути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одного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из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важнейших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элементов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позиционной</w:t>
            </w:r>
            <w:r w:rsidRPr="0077747E">
              <w:rPr>
                <w:color w:val="221F1F"/>
                <w:spacing w:val="-49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игры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—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искусства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централизации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4—5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Взаимодействие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Принципы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взаимодействия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разных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активных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позициях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lastRenderedPageBreak/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211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Реализация дебютного преимущества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line="259" w:lineRule="auto"/>
              <w:ind w:right="245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Раскрытие сути дебютного преимущества в середине шахматной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35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7—8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6" w:line="261" w:lineRule="auto"/>
              <w:ind w:right="9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История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дебюта:</w:t>
            </w:r>
            <w:r w:rsidRPr="0077747E">
              <w:rPr>
                <w:color w:val="221F1F"/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77747E">
              <w:rPr>
                <w:color w:val="221F1F"/>
                <w:w w:val="110"/>
                <w:sz w:val="24"/>
                <w:szCs w:val="24"/>
              </w:rPr>
              <w:t>гипермодернизм</w:t>
            </w:r>
            <w:proofErr w:type="spellEnd"/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6"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Сведения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из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истории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развития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дебютов;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раскрытие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</w:t>
            </w:r>
            <w:proofErr w:type="spellStart"/>
            <w:r w:rsidRPr="0077747E">
              <w:rPr>
                <w:color w:val="221F1F"/>
                <w:w w:val="110"/>
                <w:sz w:val="24"/>
                <w:szCs w:val="24"/>
              </w:rPr>
              <w:t>гипермодернизм</w:t>
            </w:r>
            <w:proofErr w:type="spellEnd"/>
            <w:r w:rsidRPr="0077747E">
              <w:rPr>
                <w:color w:val="221F1F"/>
                <w:w w:val="110"/>
                <w:sz w:val="24"/>
                <w:szCs w:val="24"/>
              </w:rPr>
              <w:t>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30"/>
              <w:ind w:left="19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w w:val="97"/>
                <w:sz w:val="24"/>
                <w:szCs w:val="24"/>
              </w:rPr>
              <w:t>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Промежуточный</w:t>
            </w:r>
            <w:r w:rsidRPr="0077747E">
              <w:rPr>
                <w:color w:val="221F1F"/>
                <w:spacing w:val="1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ход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17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Виды</w:t>
            </w:r>
            <w:r w:rsidRPr="0077747E">
              <w:rPr>
                <w:color w:val="221F1F"/>
                <w:spacing w:val="2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промежуточных</w:t>
            </w:r>
            <w:r w:rsidRPr="0077747E">
              <w:rPr>
                <w:color w:val="221F1F"/>
                <w:spacing w:val="2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ходов.</w:t>
            </w:r>
            <w:r w:rsidRPr="0077747E">
              <w:rPr>
                <w:color w:val="221F1F"/>
                <w:spacing w:val="2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Применение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этого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тактического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приёма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шахматной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партии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Блокировка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hanging="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новым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тактическим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приёмом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«блокировка»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 w:rsidRPr="0077747E">
              <w:rPr>
                <w:color w:val="221F1F"/>
                <w:sz w:val="24"/>
                <w:szCs w:val="24"/>
              </w:rPr>
              <w:t>11—12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58"/>
              <w:rPr>
                <w:sz w:val="24"/>
                <w:szCs w:val="24"/>
              </w:rPr>
            </w:pPr>
            <w:r w:rsidRPr="0077747E">
              <w:rPr>
                <w:color w:val="221F1F"/>
                <w:spacing w:val="-2"/>
                <w:w w:val="115"/>
                <w:sz w:val="24"/>
                <w:szCs w:val="24"/>
              </w:rPr>
              <w:t>Подвижный</w:t>
            </w:r>
            <w:r w:rsidRPr="0077747E">
              <w:rPr>
                <w:color w:val="221F1F"/>
                <w:spacing w:val="-1"/>
                <w:w w:val="115"/>
                <w:sz w:val="24"/>
                <w:szCs w:val="24"/>
              </w:rPr>
              <w:t xml:space="preserve"> пешеч</w:t>
            </w:r>
            <w:r w:rsidRPr="0077747E">
              <w:rPr>
                <w:color w:val="221F1F"/>
                <w:w w:val="115"/>
                <w:sz w:val="24"/>
                <w:szCs w:val="24"/>
              </w:rPr>
              <w:t>ный</w:t>
            </w:r>
            <w:r w:rsidRPr="0077747E">
              <w:rPr>
                <w:color w:val="221F1F"/>
                <w:spacing w:val="24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центр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Рассказ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роли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подвижного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пешечного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центра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миттельшпиле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13—15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30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Изолированная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пешка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9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алгоритма  действий</w:t>
            </w:r>
            <w:proofErr w:type="gramEnd"/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позициях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изолированной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пешкой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доски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16—18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9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«Висячие»</w:t>
            </w:r>
            <w:r w:rsidRPr="0077747E">
              <w:rPr>
                <w:color w:val="221F1F"/>
                <w:spacing w:val="1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пешки</w:t>
            </w:r>
            <w:r w:rsidRPr="0077747E">
              <w:rPr>
                <w:color w:val="221F1F"/>
                <w:spacing w:val="1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54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алгоритма</w:t>
            </w:r>
            <w:r w:rsidRPr="0077747E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действий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позициях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«висячими»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пешками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доски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19—21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304"/>
              <w:rPr>
                <w:sz w:val="24"/>
                <w:szCs w:val="24"/>
              </w:rPr>
            </w:pPr>
            <w:r w:rsidRPr="0077747E">
              <w:rPr>
                <w:color w:val="221F1F"/>
                <w:spacing w:val="-2"/>
                <w:w w:val="115"/>
                <w:sz w:val="24"/>
                <w:szCs w:val="24"/>
              </w:rPr>
              <w:t>Неподвижный</w:t>
            </w:r>
            <w:r w:rsidRPr="0077747E">
              <w:rPr>
                <w:color w:val="221F1F"/>
                <w:spacing w:val="7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spacing w:val="-1"/>
                <w:w w:val="115"/>
                <w:sz w:val="24"/>
                <w:szCs w:val="24"/>
              </w:rPr>
              <w:t>пе</w:t>
            </w:r>
            <w:r w:rsidRPr="0077747E">
              <w:rPr>
                <w:color w:val="221F1F"/>
                <w:w w:val="115"/>
                <w:sz w:val="24"/>
                <w:szCs w:val="24"/>
              </w:rPr>
              <w:t>шечный</w:t>
            </w:r>
            <w:r w:rsidRPr="0077747E">
              <w:rPr>
                <w:color w:val="221F1F"/>
                <w:spacing w:val="19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центр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47"/>
              <w:rPr>
                <w:sz w:val="24"/>
                <w:szCs w:val="24"/>
              </w:rPr>
            </w:pP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Рассмотрение  принципов</w:t>
            </w:r>
            <w:proofErr w:type="gramEnd"/>
            <w:r w:rsidRPr="0077747E">
              <w:rPr>
                <w:color w:val="221F1F"/>
                <w:w w:val="110"/>
                <w:sz w:val="24"/>
                <w:szCs w:val="24"/>
              </w:rPr>
              <w:t xml:space="preserve">  игры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неподвижном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пешечном</w:t>
            </w:r>
            <w:r w:rsidRPr="0077747E">
              <w:rPr>
                <w:color w:val="221F1F"/>
                <w:spacing w:val="4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22—24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335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Отсталая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пешка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-4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центре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2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Разбор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планов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игры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отсталой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пешкой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как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своём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лагере,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лагере</w:t>
            </w:r>
            <w:r w:rsidRPr="0077747E">
              <w:rPr>
                <w:color w:val="221F1F"/>
                <w:spacing w:val="3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противника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25—27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Неотразимая</w:t>
            </w:r>
            <w:r w:rsidRPr="0077747E">
              <w:rPr>
                <w:color w:val="221F1F"/>
                <w:spacing w:val="3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угроза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hanging="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понятием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«неотразимая</w:t>
            </w:r>
            <w:r w:rsidRPr="0077747E">
              <w:rPr>
                <w:color w:val="221F1F"/>
                <w:spacing w:val="2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угроза»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28—30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Тактический</w:t>
            </w:r>
            <w:r w:rsidRPr="0077747E">
              <w:rPr>
                <w:color w:val="221F1F"/>
                <w:spacing w:val="2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удар</w:t>
            </w:r>
          </w:p>
          <w:p w:rsidR="00E36F7F" w:rsidRPr="0077747E" w:rsidRDefault="00E36F7F" w:rsidP="00E36F7F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«бешеная</w:t>
            </w:r>
            <w:r w:rsidRPr="0077747E">
              <w:rPr>
                <w:color w:val="221F1F"/>
                <w:spacing w:val="2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фигура»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Знакомство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тактическим</w:t>
            </w:r>
            <w:r w:rsidRPr="0077747E">
              <w:rPr>
                <w:color w:val="221F1F"/>
                <w:spacing w:val="3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ударом</w:t>
            </w:r>
          </w:p>
          <w:p w:rsidR="00E36F7F" w:rsidRPr="0077747E" w:rsidRDefault="00E36F7F" w:rsidP="00E36F7F">
            <w:pPr>
              <w:pStyle w:val="TableParagraph"/>
              <w:spacing w:before="19" w:line="261" w:lineRule="auto"/>
              <w:ind w:right="38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«бешеная</w:t>
            </w:r>
            <w:r w:rsidRPr="0077747E">
              <w:rPr>
                <w:color w:val="221F1F"/>
                <w:spacing w:val="26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фигура»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способами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его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применения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219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Проведение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пешки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ферзи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0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Рассмотрение</w:t>
            </w:r>
            <w:r w:rsidRPr="0077747E">
              <w:rPr>
                <w:color w:val="221F1F"/>
                <w:spacing w:val="4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</w:t>
            </w:r>
            <w:r w:rsidRPr="0077747E">
              <w:rPr>
                <w:color w:val="221F1F"/>
                <w:spacing w:val="4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конкретных</w:t>
            </w:r>
            <w:r w:rsidRPr="0077747E">
              <w:rPr>
                <w:color w:val="221F1F"/>
                <w:spacing w:val="4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при-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мерах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способов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77747E">
              <w:rPr>
                <w:color w:val="221F1F"/>
                <w:w w:val="110"/>
                <w:sz w:val="24"/>
                <w:szCs w:val="24"/>
              </w:rPr>
              <w:t>проведения  пешки</w:t>
            </w:r>
            <w:proofErr w:type="gramEnd"/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ферзи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102" w:right="83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268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Конь</w:t>
            </w:r>
            <w:r w:rsidRPr="0077747E">
              <w:rPr>
                <w:color w:val="221F1F"/>
                <w:spacing w:val="8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9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47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Принципы разыгрывания окончания</w:t>
            </w:r>
            <w:r w:rsidRPr="0077747E">
              <w:rPr>
                <w:color w:val="221F1F"/>
                <w:spacing w:val="1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«конь</w:t>
            </w:r>
            <w:r w:rsidRPr="0077747E">
              <w:rPr>
                <w:color w:val="221F1F"/>
                <w:spacing w:val="1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12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77747E" w:rsidRDefault="00E36F7F" w:rsidP="00E36F7F">
            <w:pPr>
              <w:pStyle w:val="TableParagraph"/>
              <w:spacing w:before="24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35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Конь</w:t>
            </w:r>
            <w:r w:rsidRPr="0077747E">
              <w:rPr>
                <w:color w:val="221F1F"/>
                <w:spacing w:val="2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2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пешка/пешки</w:t>
            </w:r>
            <w:r w:rsidRPr="0077747E">
              <w:rPr>
                <w:color w:val="221F1F"/>
                <w:spacing w:val="23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23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коня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47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Принципы разыгрывания окончания</w:t>
            </w:r>
            <w:r w:rsidRPr="0077747E">
              <w:rPr>
                <w:color w:val="221F1F"/>
                <w:spacing w:val="1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«конь</w:t>
            </w:r>
            <w:r w:rsidRPr="0077747E">
              <w:rPr>
                <w:color w:val="221F1F"/>
                <w:spacing w:val="1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12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5"/>
              <w:ind w:left="0" w:right="331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 xml:space="preserve">    34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6" w:line="261" w:lineRule="auto"/>
              <w:ind w:right="135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Конь</w:t>
            </w:r>
            <w:r w:rsidRPr="0077747E">
              <w:rPr>
                <w:color w:val="221F1F"/>
                <w:spacing w:val="2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2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пешка/пешки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коня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6" w:line="261" w:lineRule="auto"/>
              <w:ind w:right="133"/>
              <w:jc w:val="both"/>
              <w:rPr>
                <w:sz w:val="24"/>
                <w:szCs w:val="24"/>
              </w:rPr>
            </w:pPr>
            <w:r w:rsidRPr="0077747E">
              <w:rPr>
                <w:color w:val="221F1F"/>
                <w:w w:val="115"/>
                <w:sz w:val="24"/>
                <w:szCs w:val="24"/>
              </w:rPr>
              <w:t>Принципы разыгрывания окончания «конь и пешка/пешки против</w:t>
            </w:r>
            <w:r w:rsidRPr="0077747E">
              <w:rPr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коня</w:t>
            </w:r>
            <w:r w:rsidRPr="0077747E">
              <w:rPr>
                <w:color w:val="221F1F"/>
                <w:spacing w:val="24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25"/>
                <w:w w:val="115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5"/>
                <w:sz w:val="24"/>
                <w:szCs w:val="24"/>
              </w:rPr>
              <w:t>пешки/пешек»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0" w:right="331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 xml:space="preserve">    35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34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Конь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2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другой</w:t>
            </w:r>
            <w:r w:rsidRPr="0077747E">
              <w:rPr>
                <w:color w:val="221F1F"/>
                <w:spacing w:val="-4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фигуры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51" w:line="261" w:lineRule="auto"/>
              <w:ind w:right="127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Принципы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разыгрывания</w:t>
            </w:r>
            <w:r w:rsidRPr="0077747E">
              <w:rPr>
                <w:color w:val="221F1F"/>
                <w:spacing w:val="1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окончания</w:t>
            </w:r>
            <w:r w:rsidRPr="0077747E">
              <w:rPr>
                <w:color w:val="221F1F"/>
                <w:spacing w:val="22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«конь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против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другой</w:t>
            </w:r>
            <w:r w:rsidRPr="0077747E">
              <w:rPr>
                <w:color w:val="221F1F"/>
                <w:spacing w:val="23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фигуры»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0"/>
              <w:ind w:left="0" w:right="331"/>
              <w:jc w:val="center"/>
              <w:rPr>
                <w:color w:val="221F1F"/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>36-40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E36F7F" w:rsidRDefault="00E36F7F" w:rsidP="00E36F7F">
            <w:pPr>
              <w:pStyle w:val="TableParagraph"/>
              <w:spacing w:before="51" w:line="261" w:lineRule="auto"/>
              <w:ind w:right="134"/>
              <w:rPr>
                <w:color w:val="221F1F"/>
                <w:w w:val="110"/>
                <w:sz w:val="24"/>
                <w:szCs w:val="24"/>
              </w:rPr>
            </w:pPr>
            <w:r w:rsidRPr="00E36F7F">
              <w:rPr>
                <w:color w:val="221F1F"/>
                <w:w w:val="110"/>
                <w:sz w:val="24"/>
                <w:szCs w:val="24"/>
              </w:rPr>
              <w:t>Практико-ориентированная деятельность.</w:t>
            </w:r>
          </w:p>
          <w:p w:rsidR="00E36F7F" w:rsidRPr="0077747E" w:rsidRDefault="00E36F7F" w:rsidP="00E36F7F">
            <w:pPr>
              <w:pStyle w:val="TableParagraph"/>
              <w:spacing w:before="51" w:line="261" w:lineRule="auto"/>
              <w:ind w:right="134"/>
              <w:rPr>
                <w:color w:val="221F1F"/>
                <w:w w:val="110"/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 xml:space="preserve"> Тесты и контрольные точки.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77747E" w:rsidRDefault="00E36F7F" w:rsidP="00E36F7F">
            <w:pPr>
              <w:pStyle w:val="TableParagraph"/>
              <w:spacing w:before="38" w:line="235" w:lineRule="auto"/>
              <w:ind w:right="82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Решение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упражнений.</w:t>
            </w:r>
          </w:p>
          <w:p w:rsidR="00E36F7F" w:rsidRPr="0077747E" w:rsidRDefault="00E36F7F" w:rsidP="00E36F7F">
            <w:pPr>
              <w:pStyle w:val="TableParagraph"/>
              <w:spacing w:before="5" w:line="235" w:lineRule="auto"/>
              <w:ind w:right="82"/>
              <w:rPr>
                <w:sz w:val="24"/>
                <w:szCs w:val="24"/>
              </w:rPr>
            </w:pPr>
            <w:r w:rsidRPr="0077747E">
              <w:rPr>
                <w:b/>
                <w:color w:val="221F1F"/>
                <w:w w:val="110"/>
                <w:sz w:val="24"/>
                <w:szCs w:val="24"/>
              </w:rPr>
              <w:t>Анализ</w:t>
            </w:r>
            <w:r w:rsidRPr="0077747E">
              <w:rPr>
                <w:b/>
                <w:color w:val="221F1F"/>
                <w:spacing w:val="44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партий.</w:t>
            </w:r>
          </w:p>
          <w:p w:rsidR="00E36F7F" w:rsidRPr="0077747E" w:rsidRDefault="00E36F7F" w:rsidP="00E36F7F">
            <w:pPr>
              <w:pStyle w:val="TableParagraph"/>
              <w:spacing w:before="6" w:line="244" w:lineRule="auto"/>
              <w:ind w:right="118"/>
              <w:rPr>
                <w:sz w:val="24"/>
                <w:szCs w:val="24"/>
              </w:rPr>
            </w:pPr>
            <w:r w:rsidRPr="0077747E">
              <w:rPr>
                <w:color w:val="221F1F"/>
                <w:w w:val="110"/>
                <w:sz w:val="24"/>
                <w:szCs w:val="24"/>
              </w:rPr>
              <w:t>С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помощью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тестового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задания</w:t>
            </w:r>
            <w:r w:rsidRPr="0077747E">
              <w:rPr>
                <w:color w:val="221F1F"/>
                <w:spacing w:val="38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оценивают</w:t>
            </w:r>
            <w:r w:rsidRPr="0077747E">
              <w:rPr>
                <w:color w:val="221F1F"/>
                <w:spacing w:val="37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собственное</w:t>
            </w:r>
            <w:r w:rsidRPr="0077747E">
              <w:rPr>
                <w:color w:val="221F1F"/>
                <w:spacing w:val="29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выполнение.</w:t>
            </w:r>
          </w:p>
          <w:p w:rsidR="00E36F7F" w:rsidRPr="0077747E" w:rsidRDefault="00E36F7F" w:rsidP="00E36F7F">
            <w:pPr>
              <w:pStyle w:val="TableParagraph"/>
              <w:spacing w:before="51" w:line="261" w:lineRule="auto"/>
              <w:ind w:right="127"/>
              <w:rPr>
                <w:color w:val="221F1F"/>
                <w:w w:val="110"/>
                <w:sz w:val="24"/>
                <w:szCs w:val="24"/>
              </w:rPr>
            </w:pPr>
            <w:r w:rsidRPr="0077747E">
              <w:rPr>
                <w:b/>
                <w:color w:val="221F1F"/>
                <w:w w:val="110"/>
                <w:sz w:val="24"/>
                <w:szCs w:val="24"/>
              </w:rPr>
              <w:t xml:space="preserve">Разыгрывание </w:t>
            </w:r>
            <w:r w:rsidRPr="0077747E">
              <w:rPr>
                <w:color w:val="221F1F"/>
                <w:w w:val="110"/>
                <w:sz w:val="24"/>
                <w:szCs w:val="24"/>
              </w:rPr>
              <w:t>шахматных</w:t>
            </w:r>
            <w:r w:rsidRPr="0077747E">
              <w:rPr>
                <w:color w:val="221F1F"/>
                <w:spacing w:val="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партий-миниатюр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нахождение</w:t>
            </w:r>
            <w:r w:rsidRPr="0077747E">
              <w:rPr>
                <w:color w:val="221F1F"/>
                <w:spacing w:val="11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известных</w:t>
            </w:r>
            <w:r w:rsidRPr="0077747E">
              <w:rPr>
                <w:color w:val="221F1F"/>
                <w:spacing w:val="10"/>
                <w:w w:val="110"/>
                <w:sz w:val="24"/>
                <w:szCs w:val="24"/>
              </w:rPr>
              <w:t xml:space="preserve"> </w:t>
            </w:r>
            <w:r w:rsidRPr="0077747E">
              <w:rPr>
                <w:color w:val="221F1F"/>
                <w:w w:val="110"/>
                <w:sz w:val="24"/>
                <w:szCs w:val="24"/>
              </w:rPr>
              <w:t>комбинаций</w:t>
            </w:r>
          </w:p>
        </w:tc>
      </w:tr>
      <w:tr w:rsidR="00E36F7F" w:rsidTr="000079F0">
        <w:trPr>
          <w:trHeight w:val="6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Pr="006B3967" w:rsidRDefault="00E36F7F" w:rsidP="00E36F7F">
            <w:pPr>
              <w:pStyle w:val="TableParagraph"/>
              <w:spacing w:before="35"/>
              <w:ind w:left="0" w:right="331"/>
              <w:jc w:val="center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t xml:space="preserve">    41-46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7F" w:rsidRDefault="00E36F7F" w:rsidP="00E36F7F">
            <w:pPr>
              <w:keepNext/>
              <w:keepLines/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Pr="00E36F7F" w:rsidRDefault="00E36F7F" w:rsidP="00E36F7F">
            <w:pPr>
              <w:pStyle w:val="TableParagraph"/>
              <w:spacing w:before="51" w:line="261" w:lineRule="auto"/>
              <w:ind w:right="134"/>
              <w:rPr>
                <w:color w:val="221F1F"/>
                <w:w w:val="110"/>
                <w:sz w:val="24"/>
                <w:szCs w:val="24"/>
              </w:rPr>
            </w:pPr>
            <w:r w:rsidRPr="00E36F7F">
              <w:rPr>
                <w:color w:val="221F1F"/>
                <w:w w:val="110"/>
                <w:sz w:val="24"/>
                <w:szCs w:val="24"/>
              </w:rPr>
              <w:t>Практико-ориентированная деятельность.</w:t>
            </w:r>
          </w:p>
          <w:p w:rsidR="00E36F7F" w:rsidRPr="00745AE1" w:rsidRDefault="00E36F7F" w:rsidP="00E36F7F">
            <w:pPr>
              <w:pStyle w:val="TableParagraph"/>
              <w:spacing w:before="40" w:line="254" w:lineRule="auto"/>
              <w:rPr>
                <w:color w:val="221F1F"/>
                <w:w w:val="110"/>
                <w:sz w:val="24"/>
                <w:szCs w:val="24"/>
              </w:rPr>
            </w:pPr>
            <w:r>
              <w:rPr>
                <w:color w:val="221F1F"/>
                <w:w w:val="110"/>
                <w:sz w:val="24"/>
                <w:szCs w:val="24"/>
              </w:rPr>
              <w:t xml:space="preserve"> Шахматный турнир с классическим контролем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F7F" w:rsidRDefault="00E36F7F" w:rsidP="00E36F7F">
            <w:pPr>
              <w:pStyle w:val="TableParagraph"/>
              <w:spacing w:before="40" w:line="254" w:lineRule="auto"/>
              <w:ind w:right="219"/>
              <w:rPr>
                <w:color w:val="221F1F"/>
                <w:w w:val="110"/>
                <w:sz w:val="24"/>
                <w:szCs w:val="24"/>
              </w:rPr>
            </w:pPr>
            <w:r>
              <w:rPr>
                <w:color w:val="221F1F"/>
                <w:w w:val="110"/>
                <w:sz w:val="24"/>
                <w:szCs w:val="24"/>
              </w:rPr>
              <w:t>Соревнования</w:t>
            </w:r>
          </w:p>
        </w:tc>
      </w:tr>
    </w:tbl>
    <w:p w:rsidR="00E36F7F" w:rsidRDefault="00E36F7F">
      <w:pPr>
        <w:spacing w:after="160" w:line="264" w:lineRule="auto"/>
        <w:rPr>
          <w:rFonts w:ascii="Times New Roman" w:hAnsi="Times New Roman"/>
          <w:sz w:val="26"/>
        </w:rPr>
      </w:pPr>
    </w:p>
    <w:sectPr w:rsidR="00E36F7F" w:rsidSect="007C2908">
      <w:pgSz w:w="16848" w:h="11908" w:orient="landscape"/>
      <w:pgMar w:top="1134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C01" w:rsidRDefault="00FB1C01">
      <w:pPr>
        <w:spacing w:after="0" w:line="240" w:lineRule="auto"/>
      </w:pPr>
      <w:r>
        <w:separator/>
      </w:r>
    </w:p>
  </w:endnote>
  <w:endnote w:type="continuationSeparator" w:id="0">
    <w:p w:rsidR="00FB1C01" w:rsidRDefault="00FB1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883136"/>
      <w:docPartObj>
        <w:docPartGallery w:val="Page Numbers (Bottom of Page)"/>
        <w:docPartUnique/>
      </w:docPartObj>
    </w:sdtPr>
    <w:sdtContent>
      <w:p w:rsidR="00042605" w:rsidRDefault="00042605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127">
          <w:rPr>
            <w:noProof/>
          </w:rPr>
          <w:t>21</w:t>
        </w:r>
        <w:r>
          <w:fldChar w:fldCharType="end"/>
        </w:r>
      </w:p>
    </w:sdtContent>
  </w:sdt>
  <w:p w:rsidR="00042605" w:rsidRDefault="000426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C01" w:rsidRDefault="00FB1C01">
      <w:pPr>
        <w:spacing w:after="0" w:line="240" w:lineRule="auto"/>
      </w:pPr>
      <w:r>
        <w:separator/>
      </w:r>
    </w:p>
  </w:footnote>
  <w:footnote w:type="continuationSeparator" w:id="0">
    <w:p w:rsidR="00FB1C01" w:rsidRDefault="00FB1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85BC1"/>
    <w:multiLevelType w:val="multilevel"/>
    <w:tmpl w:val="84DC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7075D"/>
    <w:multiLevelType w:val="hybridMultilevel"/>
    <w:tmpl w:val="E62CD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01DDA"/>
    <w:multiLevelType w:val="hybridMultilevel"/>
    <w:tmpl w:val="6804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429A0"/>
    <w:multiLevelType w:val="multilevel"/>
    <w:tmpl w:val="36B05D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0AC38DC"/>
    <w:multiLevelType w:val="multilevel"/>
    <w:tmpl w:val="FF14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E363A1"/>
    <w:multiLevelType w:val="multilevel"/>
    <w:tmpl w:val="D0BA2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27E6C"/>
    <w:multiLevelType w:val="hybridMultilevel"/>
    <w:tmpl w:val="A6C6A410"/>
    <w:lvl w:ilvl="0" w:tplc="A2D2C2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365C3776"/>
    <w:multiLevelType w:val="multilevel"/>
    <w:tmpl w:val="AEB4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8839A1"/>
    <w:multiLevelType w:val="multilevel"/>
    <w:tmpl w:val="3F42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7A5BC7"/>
    <w:multiLevelType w:val="multilevel"/>
    <w:tmpl w:val="7370F6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96E194E"/>
    <w:multiLevelType w:val="multilevel"/>
    <w:tmpl w:val="EFAA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1F6D89"/>
    <w:multiLevelType w:val="multilevel"/>
    <w:tmpl w:val="F588E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55123"/>
    <w:multiLevelType w:val="hybridMultilevel"/>
    <w:tmpl w:val="E28EF30E"/>
    <w:lvl w:ilvl="0" w:tplc="A2D2C232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6ED35DD1"/>
    <w:multiLevelType w:val="multilevel"/>
    <w:tmpl w:val="AF76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EA4C4F"/>
    <w:multiLevelType w:val="multilevel"/>
    <w:tmpl w:val="5BD68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926FB"/>
    <w:multiLevelType w:val="multilevel"/>
    <w:tmpl w:val="3E54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DF0A00"/>
    <w:multiLevelType w:val="hybridMultilevel"/>
    <w:tmpl w:val="A6C6A410"/>
    <w:lvl w:ilvl="0" w:tplc="A2D2C2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12"/>
  </w:num>
  <w:num w:numId="12">
    <w:abstractNumId w:val="16"/>
  </w:num>
  <w:num w:numId="13">
    <w:abstractNumId w:val="15"/>
  </w:num>
  <w:num w:numId="14">
    <w:abstractNumId w:val="10"/>
  </w:num>
  <w:num w:numId="15">
    <w:abstractNumId w:val="4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42"/>
    <w:rsid w:val="00040127"/>
    <w:rsid w:val="00042605"/>
    <w:rsid w:val="00064011"/>
    <w:rsid w:val="000B2DBC"/>
    <w:rsid w:val="000D165E"/>
    <w:rsid w:val="00310B1E"/>
    <w:rsid w:val="00314EFC"/>
    <w:rsid w:val="00327846"/>
    <w:rsid w:val="00355C36"/>
    <w:rsid w:val="00392279"/>
    <w:rsid w:val="00556102"/>
    <w:rsid w:val="005C0CEC"/>
    <w:rsid w:val="00614978"/>
    <w:rsid w:val="006821DE"/>
    <w:rsid w:val="006D7A4D"/>
    <w:rsid w:val="00745AE1"/>
    <w:rsid w:val="007855D9"/>
    <w:rsid w:val="007C2908"/>
    <w:rsid w:val="00815A3B"/>
    <w:rsid w:val="008968FE"/>
    <w:rsid w:val="009459A3"/>
    <w:rsid w:val="00A34C7A"/>
    <w:rsid w:val="00A61183"/>
    <w:rsid w:val="00A63D42"/>
    <w:rsid w:val="00B20400"/>
    <w:rsid w:val="00BB7A9B"/>
    <w:rsid w:val="00BE5AC3"/>
    <w:rsid w:val="00C21A9C"/>
    <w:rsid w:val="00C912BB"/>
    <w:rsid w:val="00CB7DE4"/>
    <w:rsid w:val="00CF502A"/>
    <w:rsid w:val="00D91E7C"/>
    <w:rsid w:val="00D969A5"/>
    <w:rsid w:val="00DC0A42"/>
    <w:rsid w:val="00DF57EB"/>
    <w:rsid w:val="00E15DD2"/>
    <w:rsid w:val="00E36F7F"/>
    <w:rsid w:val="00FB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36CBFAC-C3E7-4759-AB60-F1D210C0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F5496" w:themeColor="accent1" w:themeShade="BF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jc w:val="center"/>
      <w:outlineLvl w:val="1"/>
    </w:pPr>
    <w:rPr>
      <w:rFonts w:ascii="Times New Roman" w:hAnsi="Times New Roman"/>
      <w:b/>
      <w:caps/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basedOn w:val="a"/>
    <w:next w:val="a"/>
    <w:link w:val="22"/>
    <w:uiPriority w:val="39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Pr>
      <w:rFonts w:ascii="Calibri" w:hAnsi="Calibri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qFormat/>
    <w:pPr>
      <w:spacing w:after="0" w:line="240" w:lineRule="auto"/>
    </w:pPr>
    <w:rPr>
      <w:rFonts w:ascii="Calibri" w:hAnsi="Calibri"/>
    </w:rPr>
  </w:style>
  <w:style w:type="character" w:customStyle="1" w:styleId="a4">
    <w:name w:val="Без интервала Знак"/>
    <w:link w:val="a3"/>
    <w:rPr>
      <w:rFonts w:ascii="Calibri" w:hAnsi="Calibri"/>
    </w:rPr>
  </w:style>
  <w:style w:type="paragraph" w:styleId="a5">
    <w:name w:val="TOC Heading"/>
    <w:basedOn w:val="10"/>
    <w:next w:val="a"/>
    <w:link w:val="a6"/>
    <w:pPr>
      <w:spacing w:line="264" w:lineRule="auto"/>
      <w:outlineLvl w:val="8"/>
    </w:p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color w:val="2F5496" w:themeColor="accent1" w:themeShade="BF"/>
      <w:sz w:val="32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5">
    <w:name w:val="c5"/>
    <w:basedOn w:val="12"/>
    <w:link w:val="c51"/>
  </w:style>
  <w:style w:type="character" w:customStyle="1" w:styleId="c51">
    <w:name w:val="c51"/>
    <w:basedOn w:val="a0"/>
    <w:link w:val="c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F5496" w:themeColor="accent1" w:themeShade="BF"/>
      <w:sz w:val="32"/>
    </w:rPr>
  </w:style>
  <w:style w:type="paragraph" w:customStyle="1" w:styleId="13">
    <w:name w:val="Гиперссылка1"/>
    <w:basedOn w:val="12"/>
    <w:link w:val="a7"/>
    <w:rPr>
      <w:color w:val="0563C1" w:themeColor="hyperlink"/>
      <w:u w:val="single"/>
    </w:rPr>
  </w:style>
  <w:style w:type="character" w:styleId="a7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8">
    <w:name w:val="List Paragraph"/>
    <w:basedOn w:val="a"/>
    <w:link w:val="a9"/>
    <w:uiPriority w:val="1"/>
    <w:qFormat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1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link w:val="UnresolvedMention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Абзац списка1"/>
    <w:basedOn w:val="a"/>
    <w:link w:val="110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110">
    <w:name w:val="Абзац списка11"/>
    <w:basedOn w:val="1"/>
    <w:link w:val="16"/>
    <w:rPr>
      <w:rFonts w:ascii="Times New Roman" w:hAnsi="Times New Roman"/>
      <w:sz w:val="24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2">
    <w:name w:val="Основной шрифт абзаца1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aps/>
      <w:sz w:val="24"/>
    </w:rPr>
  </w:style>
  <w:style w:type="paragraph" w:styleId="23">
    <w:name w:val="Body Text Indent 2"/>
    <w:basedOn w:val="a"/>
    <w:link w:val="24"/>
    <w:rsid w:val="008968FE"/>
    <w:pPr>
      <w:spacing w:after="0" w:line="240" w:lineRule="auto"/>
      <w:ind w:firstLine="708"/>
    </w:pPr>
    <w:rPr>
      <w:rFonts w:ascii="Times New Roman" w:hAnsi="Times New Roman"/>
      <w:color w:val="auto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8968FE"/>
    <w:rPr>
      <w:rFonts w:ascii="Times New Roman" w:hAnsi="Times New Roman"/>
      <w:color w:val="auto"/>
      <w:sz w:val="24"/>
      <w:szCs w:val="24"/>
      <w:lang w:val="x-none" w:eastAsia="x-none"/>
    </w:rPr>
  </w:style>
  <w:style w:type="character" w:customStyle="1" w:styleId="ae">
    <w:name w:val="Основной текст_"/>
    <w:basedOn w:val="a0"/>
    <w:link w:val="25"/>
    <w:rsid w:val="006821DE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e"/>
    <w:rsid w:val="006821DE"/>
    <w:pPr>
      <w:shd w:val="clear" w:color="auto" w:fill="FFFFFF"/>
      <w:spacing w:after="0" w:line="480" w:lineRule="exact"/>
      <w:jc w:val="both"/>
    </w:pPr>
    <w:rPr>
      <w:rFonts w:ascii="Times New Roman" w:hAnsi="Times New Roman"/>
      <w:sz w:val="27"/>
      <w:szCs w:val="27"/>
    </w:rPr>
  </w:style>
  <w:style w:type="paragraph" w:styleId="af">
    <w:name w:val="footnote text"/>
    <w:basedOn w:val="a"/>
    <w:link w:val="af0"/>
    <w:uiPriority w:val="99"/>
    <w:semiHidden/>
    <w:unhideWhenUsed/>
    <w:rsid w:val="00E15DD2"/>
    <w:pPr>
      <w:spacing w:after="0" w:line="240" w:lineRule="auto"/>
    </w:pPr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15DD2"/>
    <w:rPr>
      <w:rFonts w:ascii="Calibri" w:hAnsi="Calibri"/>
      <w:sz w:val="20"/>
    </w:rPr>
  </w:style>
  <w:style w:type="character" w:styleId="af1">
    <w:name w:val="footnote reference"/>
    <w:basedOn w:val="a0"/>
    <w:uiPriority w:val="99"/>
    <w:semiHidden/>
    <w:unhideWhenUsed/>
    <w:rsid w:val="00E15DD2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31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310B1E"/>
    <w:rPr>
      <w:rFonts w:ascii="Calibri" w:hAnsi="Calibri"/>
    </w:rPr>
  </w:style>
  <w:style w:type="paragraph" w:styleId="af4">
    <w:name w:val="footer"/>
    <w:basedOn w:val="a"/>
    <w:link w:val="af5"/>
    <w:uiPriority w:val="99"/>
    <w:unhideWhenUsed/>
    <w:rsid w:val="0031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10B1E"/>
    <w:rPr>
      <w:rFonts w:ascii="Calibri" w:hAnsi="Calibri"/>
    </w:rPr>
  </w:style>
  <w:style w:type="paragraph" w:styleId="af6">
    <w:name w:val="Body Text"/>
    <w:basedOn w:val="a"/>
    <w:link w:val="af7"/>
    <w:uiPriority w:val="99"/>
    <w:semiHidden/>
    <w:unhideWhenUsed/>
    <w:rsid w:val="00355C3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55C36"/>
    <w:rPr>
      <w:rFonts w:ascii="Calibri" w:hAnsi="Calibri"/>
    </w:rPr>
  </w:style>
  <w:style w:type="paragraph" w:customStyle="1" w:styleId="c4">
    <w:name w:val="c4"/>
    <w:basedOn w:val="a"/>
    <w:uiPriority w:val="99"/>
    <w:semiHidden/>
    <w:rsid w:val="000B2DB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4">
    <w:name w:val="c34"/>
    <w:basedOn w:val="a0"/>
    <w:rsid w:val="000B2DBC"/>
  </w:style>
  <w:style w:type="character" w:customStyle="1" w:styleId="c29">
    <w:name w:val="c29"/>
    <w:basedOn w:val="a0"/>
    <w:rsid w:val="000B2DBC"/>
  </w:style>
  <w:style w:type="table" w:styleId="af8">
    <w:name w:val="Table Grid"/>
    <w:basedOn w:val="a1"/>
    <w:uiPriority w:val="59"/>
    <w:rsid w:val="00042605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tyleTextBold">
    <w:name w:val="fStyleTextBold"/>
    <w:rsid w:val="00042605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Center">
    <w:name w:val="pStyleTextCenter"/>
    <w:basedOn w:val="a"/>
    <w:rsid w:val="00042605"/>
    <w:pPr>
      <w:spacing w:after="0" w:line="275" w:lineRule="auto"/>
      <w:jc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042605"/>
    <w:pPr>
      <w:widowControl w:val="0"/>
      <w:autoSpaceDE w:val="0"/>
      <w:autoSpaceDN w:val="0"/>
      <w:spacing w:after="0" w:line="240" w:lineRule="auto"/>
      <w:ind w:left="1108"/>
      <w:outlineLvl w:val="2"/>
    </w:pPr>
    <w:rPr>
      <w:rFonts w:ascii="Times New Roman" w:hAnsi="Times New Roman"/>
      <w:b/>
      <w:bCs/>
      <w:color w:val="auto"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5C0CEC"/>
    <w:pPr>
      <w:widowControl w:val="0"/>
      <w:autoSpaceDE w:val="0"/>
      <w:autoSpaceDN w:val="0"/>
      <w:spacing w:before="45" w:after="0" w:line="240" w:lineRule="auto"/>
      <w:ind w:left="108"/>
    </w:pPr>
    <w:rPr>
      <w:rFonts w:ascii="Times New Roman" w:hAnsi="Times New Roman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chessking.com/learning/course/6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96;&#1072;&#1093;&#1084;&#1072;&#1090;&#1085;&#1072;&#1103;&#1087;&#1083;&#1072;&#1085;&#1077;&#1090;&#1072;.&#1088;&#1092;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chess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.chessking.com/learning/course/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96E55-9177-4D6A-9A90-79FED6A0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22</Pages>
  <Words>5129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nii-prof</dc:creator>
  <cp:keywords/>
  <dc:description/>
  <cp:lastModifiedBy>Учетная запись Майкрософт</cp:lastModifiedBy>
  <cp:revision>15</cp:revision>
  <dcterms:created xsi:type="dcterms:W3CDTF">2022-08-29T04:11:00Z</dcterms:created>
  <dcterms:modified xsi:type="dcterms:W3CDTF">2022-12-07T03:45:00Z</dcterms:modified>
</cp:coreProperties>
</file>