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2C8" w:rsidRDefault="008112C8" w:rsidP="00EE349F">
      <w:pPr>
        <w:widowControl w:val="0"/>
        <w:autoSpaceDE w:val="0"/>
        <w:autoSpaceDN w:val="0"/>
        <w:spacing w:before="85" w:after="120" w:line="240" w:lineRule="auto"/>
        <w:jc w:val="center"/>
        <w:outlineLvl w:val="1"/>
        <w:rPr>
          <w:rFonts w:ascii="Georgia" w:eastAsia="Georgia" w:hAnsi="Georgia" w:cs="Georgia"/>
          <w:b/>
          <w:bCs/>
          <w:sz w:val="24"/>
          <w:szCs w:val="24"/>
          <w:lang w:val="en-US" w:eastAsia="ru-RU" w:bidi="ru-RU"/>
        </w:rPr>
      </w:pPr>
    </w:p>
    <w:p w:rsidR="008112C8" w:rsidRPr="00F5430C" w:rsidRDefault="008112C8" w:rsidP="008112C8">
      <w:pPr>
        <w:jc w:val="center"/>
        <w:rPr>
          <w:rFonts w:eastAsia="Batang"/>
          <w:b/>
          <w:sz w:val="26"/>
          <w:szCs w:val="26"/>
          <w:lang w:eastAsia="ko-KR"/>
        </w:rPr>
      </w:pPr>
      <w:r w:rsidRPr="00F5430C">
        <w:rPr>
          <w:rFonts w:eastAsia="Batang"/>
          <w:b/>
          <w:sz w:val="26"/>
          <w:szCs w:val="26"/>
          <w:lang w:eastAsia="ko-KR"/>
        </w:rPr>
        <w:t>МУНИЦИПАЛЬНОЕ БЮДЖЕТНОЕ ОБЩЕОБРАЗОВАТЕЛЬНОЕ УЧРЕЖДЕНИЕ</w:t>
      </w:r>
    </w:p>
    <w:p w:rsidR="008112C8" w:rsidRPr="00F5430C" w:rsidRDefault="008112C8" w:rsidP="008112C8">
      <w:pPr>
        <w:jc w:val="center"/>
        <w:rPr>
          <w:rFonts w:eastAsia="Batang"/>
          <w:b/>
          <w:sz w:val="26"/>
          <w:szCs w:val="26"/>
          <w:lang w:eastAsia="ko-KR"/>
        </w:rPr>
      </w:pPr>
      <w:r w:rsidRPr="00F5430C">
        <w:rPr>
          <w:rFonts w:eastAsia="Batang"/>
          <w:b/>
          <w:sz w:val="26"/>
          <w:szCs w:val="26"/>
          <w:lang w:eastAsia="ko-KR"/>
        </w:rPr>
        <w:t>«СРЕДНЯЯ ШКОЛА № 28»</w:t>
      </w:r>
    </w:p>
    <w:p w:rsidR="008112C8" w:rsidRPr="00F5430C" w:rsidRDefault="008112C8" w:rsidP="008112C8">
      <w:pPr>
        <w:rPr>
          <w:rFonts w:eastAsia="Batang"/>
          <w:b/>
          <w:sz w:val="26"/>
          <w:szCs w:val="26"/>
          <w:lang w:eastAsia="ko-KR"/>
        </w:rPr>
      </w:pPr>
    </w:p>
    <w:tbl>
      <w:tblPr>
        <w:tblW w:w="9369" w:type="dxa"/>
        <w:tblInd w:w="494" w:type="dxa"/>
        <w:tblLook w:val="01E0"/>
      </w:tblPr>
      <w:tblGrid>
        <w:gridCol w:w="3542"/>
        <w:gridCol w:w="3302"/>
        <w:gridCol w:w="2525"/>
      </w:tblGrid>
      <w:tr w:rsidR="008112C8" w:rsidRPr="00F5430C" w:rsidTr="00925614">
        <w:tc>
          <w:tcPr>
            <w:tcW w:w="3542" w:type="dxa"/>
          </w:tcPr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Утверждаю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Директор МБОУ СШ № 28_______И.В.Маслова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«31» августа 20</w:t>
            </w:r>
            <w:r>
              <w:rPr>
                <w:color w:val="000000"/>
                <w:lang w:eastAsia="ko-KR"/>
              </w:rPr>
              <w:t>24</w:t>
            </w:r>
            <w:r w:rsidRPr="00F5430C">
              <w:rPr>
                <w:color w:val="000000"/>
                <w:lang w:eastAsia="ko-KR"/>
              </w:rPr>
              <w:t>г.</w:t>
            </w:r>
          </w:p>
        </w:tc>
        <w:tc>
          <w:tcPr>
            <w:tcW w:w="3302" w:type="dxa"/>
          </w:tcPr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Согласовано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Зам. директора по УВР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u w:val="single"/>
                <w:lang w:eastAsia="ko-KR"/>
              </w:rPr>
              <w:tab/>
              <w:t xml:space="preserve"> </w:t>
            </w:r>
            <w:proofErr w:type="spellStart"/>
            <w:r>
              <w:rPr>
                <w:color w:val="000000"/>
                <w:lang w:eastAsia="ko-KR"/>
              </w:rPr>
              <w:t>Миховская</w:t>
            </w:r>
            <w:proofErr w:type="spellEnd"/>
            <w:r>
              <w:rPr>
                <w:color w:val="000000"/>
                <w:lang w:eastAsia="ko-KR"/>
              </w:rPr>
              <w:t xml:space="preserve"> М.А.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«31» августа 20</w:t>
            </w:r>
            <w:r>
              <w:rPr>
                <w:color w:val="000000"/>
                <w:lang w:eastAsia="ko-KR"/>
              </w:rPr>
              <w:t>24</w:t>
            </w:r>
            <w:r w:rsidRPr="00F5430C">
              <w:rPr>
                <w:color w:val="000000"/>
                <w:lang w:eastAsia="ko-KR"/>
              </w:rPr>
              <w:t>г.</w:t>
            </w:r>
          </w:p>
        </w:tc>
        <w:tc>
          <w:tcPr>
            <w:tcW w:w="2525" w:type="dxa"/>
          </w:tcPr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Рассмотрено на заседании МО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>Протокол № 1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  <w:r w:rsidRPr="00F5430C">
              <w:rPr>
                <w:color w:val="000000"/>
                <w:lang w:eastAsia="ko-KR"/>
              </w:rPr>
              <w:t xml:space="preserve"> «31» августа 20</w:t>
            </w:r>
            <w:r>
              <w:rPr>
                <w:color w:val="000000"/>
                <w:lang w:eastAsia="ko-KR"/>
              </w:rPr>
              <w:t>24</w:t>
            </w:r>
            <w:r w:rsidRPr="00F5430C">
              <w:rPr>
                <w:color w:val="000000"/>
                <w:lang w:eastAsia="ko-KR"/>
              </w:rPr>
              <w:t>г.</w:t>
            </w:r>
          </w:p>
          <w:p w:rsidR="008112C8" w:rsidRPr="00F5430C" w:rsidRDefault="008112C8" w:rsidP="00925614">
            <w:pPr>
              <w:rPr>
                <w:color w:val="000000"/>
                <w:lang w:eastAsia="ko-KR"/>
              </w:rPr>
            </w:pPr>
          </w:p>
        </w:tc>
      </w:tr>
    </w:tbl>
    <w:p w:rsidR="008112C8" w:rsidRPr="008112C8" w:rsidRDefault="008112C8" w:rsidP="008112C8">
      <w:pPr>
        <w:rPr>
          <w:rFonts w:eastAsia="Batang"/>
          <w:b/>
          <w:sz w:val="32"/>
          <w:szCs w:val="32"/>
          <w:lang w:val="en-US" w:eastAsia="ko-KR"/>
        </w:rPr>
      </w:pPr>
    </w:p>
    <w:p w:rsidR="008112C8" w:rsidRPr="00F5430C" w:rsidRDefault="008112C8" w:rsidP="008112C8">
      <w:pPr>
        <w:jc w:val="center"/>
        <w:rPr>
          <w:rFonts w:eastAsia="Batang"/>
          <w:b/>
          <w:sz w:val="32"/>
          <w:szCs w:val="32"/>
          <w:lang w:eastAsia="ko-KR"/>
        </w:rPr>
      </w:pPr>
      <w:r w:rsidRPr="00F5430C">
        <w:rPr>
          <w:rFonts w:eastAsia="Batang"/>
          <w:b/>
          <w:sz w:val="32"/>
          <w:szCs w:val="32"/>
          <w:lang w:eastAsia="ko-KR"/>
        </w:rPr>
        <w:t>РАБОЧАЯ ПРОГРАММА</w:t>
      </w:r>
    </w:p>
    <w:p w:rsidR="008112C8" w:rsidRPr="00F5430C" w:rsidRDefault="008112C8" w:rsidP="008112C8">
      <w:pPr>
        <w:rPr>
          <w:rFonts w:eastAsia="Batang"/>
          <w:b/>
          <w:sz w:val="26"/>
          <w:szCs w:val="26"/>
          <w:lang w:eastAsia="ko-KR"/>
        </w:rPr>
      </w:pPr>
    </w:p>
    <w:p w:rsidR="008112C8" w:rsidRPr="00F5430C" w:rsidRDefault="008112C8" w:rsidP="008112C8">
      <w:pPr>
        <w:jc w:val="center"/>
        <w:rPr>
          <w:rFonts w:eastAsia="Batang"/>
          <w:b/>
          <w:sz w:val="26"/>
          <w:szCs w:val="26"/>
          <w:lang w:eastAsia="ko-KR"/>
        </w:rPr>
      </w:pPr>
    </w:p>
    <w:tbl>
      <w:tblPr>
        <w:tblW w:w="0" w:type="auto"/>
        <w:jc w:val="center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2"/>
        <w:gridCol w:w="4392"/>
      </w:tblGrid>
      <w:tr w:rsidR="008112C8" w:rsidRPr="00F5430C" w:rsidTr="00925614">
        <w:trPr>
          <w:trHeight w:val="286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sz w:val="28"/>
                <w:szCs w:val="28"/>
                <w:lang w:eastAsia="ko-KR"/>
              </w:rPr>
            </w:pPr>
            <w:r w:rsidRPr="00F5430C">
              <w:rPr>
                <w:b/>
                <w:color w:val="000000"/>
                <w:sz w:val="28"/>
                <w:szCs w:val="28"/>
                <w:lang w:eastAsia="ko-KR"/>
              </w:rPr>
              <w:t>Предмет:</w:t>
            </w:r>
          </w:p>
        </w:tc>
        <w:tc>
          <w:tcPr>
            <w:tcW w:w="4392" w:type="dxa"/>
            <w:vAlign w:val="center"/>
          </w:tcPr>
          <w:p w:rsidR="008112C8" w:rsidRPr="008112C8" w:rsidRDefault="008112C8" w:rsidP="00925614">
            <w:pPr>
              <w:ind w:right="97"/>
              <w:rPr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  <w:lang w:eastAsia="ko-KR"/>
              </w:rPr>
              <w:t>литература</w:t>
            </w:r>
          </w:p>
        </w:tc>
      </w:tr>
      <w:tr w:rsidR="008112C8" w:rsidRPr="00F5430C" w:rsidTr="00925614">
        <w:trPr>
          <w:trHeight w:val="574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sz w:val="28"/>
                <w:szCs w:val="28"/>
                <w:lang w:eastAsia="ko-KR"/>
              </w:rPr>
            </w:pPr>
            <w:r w:rsidRPr="00F5430C">
              <w:rPr>
                <w:b/>
                <w:color w:val="000000"/>
                <w:sz w:val="28"/>
                <w:szCs w:val="28"/>
                <w:lang w:eastAsia="ko-KR"/>
              </w:rPr>
              <w:t>Уровень образования:</w:t>
            </w:r>
          </w:p>
        </w:tc>
        <w:tc>
          <w:tcPr>
            <w:tcW w:w="4392" w:type="dxa"/>
            <w:vAlign w:val="center"/>
          </w:tcPr>
          <w:p w:rsidR="008112C8" w:rsidRDefault="008112C8" w:rsidP="00925614">
            <w:pPr>
              <w:rPr>
                <w:color w:val="000000"/>
                <w:sz w:val="28"/>
                <w:szCs w:val="28"/>
                <w:lang w:eastAsia="ko-KR"/>
              </w:rPr>
            </w:pPr>
            <w:r>
              <w:rPr>
                <w:color w:val="000000"/>
                <w:sz w:val="28"/>
                <w:szCs w:val="28"/>
                <w:lang w:eastAsia="ko-KR"/>
              </w:rPr>
              <w:t xml:space="preserve">Общее </w:t>
            </w:r>
            <w:r w:rsidRPr="00F5430C">
              <w:rPr>
                <w:color w:val="000000"/>
                <w:sz w:val="28"/>
                <w:szCs w:val="28"/>
                <w:lang w:eastAsia="ko-KR"/>
              </w:rPr>
              <w:t>образование (</w:t>
            </w:r>
            <w:r>
              <w:rPr>
                <w:color w:val="000000"/>
                <w:sz w:val="28"/>
                <w:szCs w:val="28"/>
                <w:lang w:eastAsia="ko-KR"/>
              </w:rPr>
              <w:t>9</w:t>
            </w:r>
            <w:r w:rsidRPr="00F5430C">
              <w:rPr>
                <w:color w:val="000000"/>
                <w:sz w:val="28"/>
                <w:szCs w:val="28"/>
                <w:lang w:eastAsia="ko-KR"/>
              </w:rPr>
              <w:t xml:space="preserve"> классы)</w:t>
            </w:r>
          </w:p>
          <w:p w:rsidR="008112C8" w:rsidRDefault="008112C8" w:rsidP="00925614">
            <w:pPr>
              <w:widowControl w:val="0"/>
              <w:tabs>
                <w:tab w:val="left" w:pos="993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психолого-педагогического направления</w:t>
            </w:r>
          </w:p>
          <w:p w:rsidR="008112C8" w:rsidRPr="00F5430C" w:rsidRDefault="008112C8" w:rsidP="00925614">
            <w:pPr>
              <w:rPr>
                <w:color w:val="000000"/>
                <w:sz w:val="28"/>
                <w:szCs w:val="28"/>
                <w:lang w:eastAsia="ko-KR"/>
              </w:rPr>
            </w:pPr>
          </w:p>
        </w:tc>
      </w:tr>
      <w:tr w:rsidR="008112C8" w:rsidRPr="00F5430C" w:rsidTr="00925614">
        <w:trPr>
          <w:trHeight w:val="574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color w:val="000000"/>
                <w:sz w:val="28"/>
                <w:szCs w:val="28"/>
                <w:lang w:eastAsia="ko-KR"/>
              </w:rPr>
            </w:pPr>
            <w:r>
              <w:rPr>
                <w:b/>
                <w:color w:val="000000"/>
                <w:sz w:val="28"/>
                <w:szCs w:val="28"/>
                <w:lang w:eastAsia="ko-KR"/>
              </w:rPr>
              <w:t>Курс индивидуально-групповых занятий</w:t>
            </w:r>
          </w:p>
        </w:tc>
        <w:tc>
          <w:tcPr>
            <w:tcW w:w="4392" w:type="dxa"/>
            <w:vAlign w:val="center"/>
          </w:tcPr>
          <w:p w:rsidR="008112C8" w:rsidRDefault="008112C8" w:rsidP="00925614">
            <w:pPr>
              <w:jc w:val="center"/>
              <w:rPr>
                <w:color w:val="000000"/>
                <w:sz w:val="28"/>
                <w:szCs w:val="28"/>
                <w:lang w:eastAsia="ko-KR"/>
              </w:rPr>
            </w:pPr>
            <w:r>
              <w:rPr>
                <w:b/>
                <w:sz w:val="28"/>
                <w:szCs w:val="28"/>
              </w:rPr>
              <w:t>Подготовка к ОГЭ по литературе</w:t>
            </w:r>
          </w:p>
        </w:tc>
      </w:tr>
      <w:tr w:rsidR="008112C8" w:rsidRPr="00F5430C" w:rsidTr="00925614">
        <w:trPr>
          <w:trHeight w:val="876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sz w:val="28"/>
                <w:szCs w:val="28"/>
                <w:lang w:eastAsia="ko-KR"/>
              </w:rPr>
            </w:pPr>
            <w:r w:rsidRPr="00F5430C">
              <w:rPr>
                <w:b/>
                <w:color w:val="000000"/>
                <w:sz w:val="28"/>
                <w:szCs w:val="28"/>
                <w:lang w:eastAsia="ko-KR"/>
              </w:rPr>
              <w:t>Срок реализации:</w:t>
            </w:r>
          </w:p>
        </w:tc>
        <w:tc>
          <w:tcPr>
            <w:tcW w:w="4392" w:type="dxa"/>
            <w:vAlign w:val="center"/>
          </w:tcPr>
          <w:p w:rsidR="008112C8" w:rsidRPr="00F5430C" w:rsidRDefault="008112C8" w:rsidP="00925614">
            <w:pPr>
              <w:rPr>
                <w:color w:val="000000"/>
                <w:sz w:val="28"/>
                <w:szCs w:val="28"/>
                <w:lang w:eastAsia="ko-KR"/>
              </w:rPr>
            </w:pPr>
          </w:p>
          <w:p w:rsidR="008112C8" w:rsidRPr="00F5430C" w:rsidRDefault="008112C8" w:rsidP="00925614">
            <w:pPr>
              <w:rPr>
                <w:color w:val="000000"/>
                <w:sz w:val="28"/>
                <w:szCs w:val="28"/>
                <w:u w:val="single"/>
                <w:lang w:eastAsia="ko-KR"/>
              </w:rPr>
            </w:pPr>
            <w:r w:rsidRPr="00F5430C">
              <w:rPr>
                <w:color w:val="000000"/>
                <w:sz w:val="28"/>
                <w:szCs w:val="28"/>
                <w:lang w:eastAsia="ko-KR"/>
              </w:rPr>
              <w:t>20</w:t>
            </w:r>
            <w:r>
              <w:rPr>
                <w:color w:val="000000"/>
                <w:sz w:val="28"/>
                <w:szCs w:val="28"/>
                <w:lang w:eastAsia="ko-KR"/>
              </w:rPr>
              <w:t>24</w:t>
            </w:r>
            <w:r w:rsidRPr="00F5430C">
              <w:rPr>
                <w:color w:val="000000"/>
                <w:sz w:val="28"/>
                <w:szCs w:val="28"/>
                <w:lang w:eastAsia="ko-KR"/>
              </w:rPr>
              <w:t>-20</w:t>
            </w:r>
            <w:r>
              <w:rPr>
                <w:color w:val="000000"/>
                <w:sz w:val="28"/>
                <w:szCs w:val="28"/>
                <w:lang w:eastAsia="ko-KR"/>
              </w:rPr>
              <w:t>25</w:t>
            </w:r>
            <w:r w:rsidRPr="00F5430C">
              <w:rPr>
                <w:color w:val="000000"/>
                <w:sz w:val="28"/>
                <w:szCs w:val="28"/>
                <w:lang w:eastAsia="ko-KR"/>
              </w:rPr>
              <w:t xml:space="preserve"> гг.  </w:t>
            </w:r>
          </w:p>
          <w:p w:rsidR="008112C8" w:rsidRPr="00F5430C" w:rsidRDefault="008112C8" w:rsidP="00925614">
            <w:pPr>
              <w:rPr>
                <w:sz w:val="28"/>
                <w:szCs w:val="28"/>
                <w:lang w:eastAsia="ko-KR"/>
              </w:rPr>
            </w:pPr>
          </w:p>
        </w:tc>
      </w:tr>
      <w:tr w:rsidR="008112C8" w:rsidRPr="00F5430C" w:rsidTr="00925614">
        <w:trPr>
          <w:trHeight w:val="300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color w:val="000000"/>
                <w:sz w:val="28"/>
                <w:szCs w:val="28"/>
                <w:lang w:eastAsia="ko-KR"/>
              </w:rPr>
            </w:pPr>
            <w:r w:rsidRPr="00F5430C">
              <w:rPr>
                <w:b/>
                <w:color w:val="000000"/>
                <w:sz w:val="28"/>
                <w:szCs w:val="28"/>
                <w:lang w:eastAsia="ko-KR"/>
              </w:rPr>
              <w:t>Количество часов на ступень:</w:t>
            </w:r>
          </w:p>
        </w:tc>
        <w:tc>
          <w:tcPr>
            <w:tcW w:w="4392" w:type="dxa"/>
            <w:vAlign w:val="center"/>
          </w:tcPr>
          <w:p w:rsidR="008112C8" w:rsidRPr="00F5430C" w:rsidRDefault="008112C8" w:rsidP="00925614">
            <w:pPr>
              <w:jc w:val="both"/>
              <w:rPr>
                <w:rFonts w:eastAsia="Batang"/>
                <w:bCs/>
                <w:iCs/>
                <w:sz w:val="28"/>
                <w:szCs w:val="28"/>
                <w:lang w:eastAsia="ko-KR"/>
              </w:rPr>
            </w:pPr>
            <w:r>
              <w:rPr>
                <w:rFonts w:eastAsia="Batang"/>
                <w:bCs/>
                <w:iCs/>
                <w:sz w:val="28"/>
                <w:szCs w:val="28"/>
                <w:lang w:eastAsia="ko-KR"/>
              </w:rPr>
              <w:t>34</w:t>
            </w:r>
          </w:p>
        </w:tc>
      </w:tr>
      <w:tr w:rsidR="008112C8" w:rsidRPr="00F5430C" w:rsidTr="00925614">
        <w:trPr>
          <w:trHeight w:val="574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sz w:val="28"/>
                <w:szCs w:val="28"/>
                <w:lang w:eastAsia="ko-KR"/>
              </w:rPr>
            </w:pPr>
            <w:r w:rsidRPr="00F5430C">
              <w:rPr>
                <w:b/>
                <w:color w:val="000000"/>
                <w:sz w:val="28"/>
                <w:szCs w:val="28"/>
                <w:lang w:eastAsia="ko-KR"/>
              </w:rPr>
              <w:t>Составитель программы:</w:t>
            </w:r>
          </w:p>
        </w:tc>
        <w:tc>
          <w:tcPr>
            <w:tcW w:w="4392" w:type="dxa"/>
            <w:vAlign w:val="center"/>
          </w:tcPr>
          <w:p w:rsidR="008112C8" w:rsidRPr="00F5430C" w:rsidRDefault="008112C8" w:rsidP="00925614">
            <w:pPr>
              <w:rPr>
                <w:color w:val="000000"/>
                <w:sz w:val="28"/>
                <w:szCs w:val="28"/>
                <w:lang w:eastAsia="ko-KR"/>
              </w:rPr>
            </w:pPr>
            <w:r>
              <w:rPr>
                <w:color w:val="000000"/>
                <w:sz w:val="28"/>
                <w:szCs w:val="28"/>
                <w:lang w:eastAsia="ko-KR"/>
              </w:rPr>
              <w:t>Парит Тамила Александровна</w:t>
            </w:r>
          </w:p>
          <w:p w:rsidR="008112C8" w:rsidRPr="00F5430C" w:rsidRDefault="008112C8" w:rsidP="00925614">
            <w:pPr>
              <w:rPr>
                <w:sz w:val="28"/>
                <w:szCs w:val="28"/>
                <w:lang w:eastAsia="ko-KR"/>
              </w:rPr>
            </w:pPr>
          </w:p>
        </w:tc>
      </w:tr>
      <w:tr w:rsidR="008112C8" w:rsidRPr="00F5430C" w:rsidTr="00925614">
        <w:trPr>
          <w:trHeight w:val="588"/>
          <w:jc w:val="center"/>
        </w:trPr>
        <w:tc>
          <w:tcPr>
            <w:tcW w:w="5082" w:type="dxa"/>
            <w:vAlign w:val="center"/>
          </w:tcPr>
          <w:p w:rsidR="008112C8" w:rsidRPr="00F5430C" w:rsidRDefault="008112C8" w:rsidP="00925614">
            <w:pPr>
              <w:rPr>
                <w:b/>
                <w:sz w:val="28"/>
                <w:szCs w:val="28"/>
                <w:lang w:eastAsia="ko-KR"/>
              </w:rPr>
            </w:pPr>
            <w:r w:rsidRPr="00F5430C">
              <w:rPr>
                <w:b/>
                <w:color w:val="000000"/>
                <w:sz w:val="28"/>
                <w:szCs w:val="28"/>
                <w:lang w:eastAsia="ko-KR"/>
              </w:rPr>
              <w:t>Место и год разработки:</w:t>
            </w:r>
          </w:p>
        </w:tc>
        <w:tc>
          <w:tcPr>
            <w:tcW w:w="4392" w:type="dxa"/>
            <w:vAlign w:val="center"/>
          </w:tcPr>
          <w:p w:rsidR="008112C8" w:rsidRPr="00F5430C" w:rsidRDefault="008112C8" w:rsidP="00925614">
            <w:pPr>
              <w:rPr>
                <w:sz w:val="28"/>
                <w:szCs w:val="28"/>
                <w:lang w:eastAsia="ko-KR"/>
              </w:rPr>
            </w:pPr>
            <w:r w:rsidRPr="00F5430C">
              <w:rPr>
                <w:sz w:val="28"/>
                <w:szCs w:val="28"/>
                <w:lang w:eastAsia="ko-KR"/>
              </w:rPr>
              <w:t>г. Норильск, 20</w:t>
            </w:r>
            <w:r>
              <w:rPr>
                <w:sz w:val="28"/>
                <w:szCs w:val="28"/>
                <w:lang w:eastAsia="ko-KR"/>
              </w:rPr>
              <w:t>24</w:t>
            </w:r>
            <w:r w:rsidRPr="00F5430C">
              <w:rPr>
                <w:sz w:val="28"/>
                <w:szCs w:val="28"/>
                <w:lang w:eastAsia="ko-KR"/>
              </w:rPr>
              <w:t xml:space="preserve"> г.</w:t>
            </w:r>
          </w:p>
          <w:p w:rsidR="008112C8" w:rsidRPr="00F5430C" w:rsidRDefault="008112C8" w:rsidP="00925614">
            <w:pPr>
              <w:rPr>
                <w:sz w:val="28"/>
                <w:szCs w:val="28"/>
                <w:lang w:eastAsia="ko-KR"/>
              </w:rPr>
            </w:pPr>
          </w:p>
        </w:tc>
      </w:tr>
    </w:tbl>
    <w:p w:rsidR="008112C8" w:rsidRDefault="008112C8" w:rsidP="008112C8">
      <w:pPr>
        <w:widowControl w:val="0"/>
        <w:tabs>
          <w:tab w:val="left" w:pos="993"/>
        </w:tabs>
        <w:rPr>
          <w:sz w:val="28"/>
          <w:szCs w:val="28"/>
          <w:lang w:val="en-US"/>
        </w:rPr>
      </w:pPr>
    </w:p>
    <w:p w:rsidR="008112C8" w:rsidRPr="008112C8" w:rsidRDefault="008112C8" w:rsidP="008112C8">
      <w:pPr>
        <w:widowControl w:val="0"/>
        <w:tabs>
          <w:tab w:val="left" w:pos="993"/>
        </w:tabs>
        <w:jc w:val="center"/>
        <w:rPr>
          <w:sz w:val="28"/>
          <w:szCs w:val="28"/>
          <w:lang w:val="en-US"/>
        </w:rPr>
        <w:sectPr w:rsidR="008112C8" w:rsidRPr="008112C8" w:rsidSect="008112C8">
          <w:pgSz w:w="11910" w:h="16840"/>
          <w:pgMar w:top="426" w:right="850" w:bottom="1134" w:left="1701" w:header="720" w:footer="720" w:gutter="0"/>
          <w:pgNumType w:start="1"/>
          <w:cols w:space="720"/>
        </w:sectPr>
      </w:pPr>
      <w:r>
        <w:rPr>
          <w:sz w:val="28"/>
          <w:szCs w:val="28"/>
        </w:rPr>
        <w:t>Г. Норильск, 2024 г</w:t>
      </w:r>
    </w:p>
    <w:p w:rsidR="008112C8" w:rsidRPr="008112C8" w:rsidRDefault="008112C8" w:rsidP="008112C8">
      <w:pPr>
        <w:widowControl w:val="0"/>
        <w:autoSpaceDE w:val="0"/>
        <w:autoSpaceDN w:val="0"/>
        <w:spacing w:before="85" w:after="120" w:line="240" w:lineRule="auto"/>
        <w:outlineLvl w:val="1"/>
        <w:rPr>
          <w:rFonts w:ascii="Georgia" w:eastAsia="Georgia" w:hAnsi="Georgia" w:cs="Georgia"/>
          <w:b/>
          <w:bCs/>
          <w:sz w:val="24"/>
          <w:szCs w:val="24"/>
          <w:lang w:val="en-US" w:eastAsia="ru-RU" w:bidi="ru-RU"/>
        </w:rPr>
      </w:pPr>
    </w:p>
    <w:p w:rsidR="008112C8" w:rsidRPr="008112C8" w:rsidRDefault="008112C8" w:rsidP="00EE349F">
      <w:pPr>
        <w:widowControl w:val="0"/>
        <w:autoSpaceDE w:val="0"/>
        <w:autoSpaceDN w:val="0"/>
        <w:spacing w:before="85" w:after="120" w:line="240" w:lineRule="auto"/>
        <w:jc w:val="center"/>
        <w:outlineLvl w:val="1"/>
        <w:rPr>
          <w:rFonts w:ascii="Georgia" w:eastAsia="Georgia" w:hAnsi="Georgia" w:cs="Georgia"/>
          <w:b/>
          <w:bCs/>
          <w:sz w:val="24"/>
          <w:szCs w:val="24"/>
          <w:lang w:eastAsia="ru-RU" w:bidi="ru-RU"/>
        </w:rPr>
      </w:pPr>
    </w:p>
    <w:p w:rsidR="00EE349F" w:rsidRPr="00EE349F" w:rsidRDefault="00EE349F" w:rsidP="00EE349F">
      <w:pPr>
        <w:widowControl w:val="0"/>
        <w:autoSpaceDE w:val="0"/>
        <w:autoSpaceDN w:val="0"/>
        <w:spacing w:before="85" w:after="120" w:line="240" w:lineRule="auto"/>
        <w:jc w:val="center"/>
        <w:outlineLvl w:val="1"/>
        <w:rPr>
          <w:rFonts w:ascii="Georgia" w:eastAsia="Georgia" w:hAnsi="Georgia" w:cs="Georgia"/>
          <w:b/>
          <w:bCs/>
          <w:sz w:val="24"/>
          <w:szCs w:val="24"/>
          <w:lang w:eastAsia="ru-RU" w:bidi="ru-RU"/>
        </w:rPr>
      </w:pPr>
      <w:r w:rsidRPr="00EE349F">
        <w:rPr>
          <w:rFonts w:ascii="Georgia" w:eastAsia="Georgia" w:hAnsi="Georgia" w:cs="Georgia"/>
          <w:b/>
          <w:bCs/>
          <w:sz w:val="24"/>
          <w:szCs w:val="24"/>
          <w:lang w:eastAsia="ru-RU" w:bidi="ru-RU"/>
        </w:rPr>
        <w:t>Пояснительная записка</w:t>
      </w:r>
    </w:p>
    <w:p w:rsidR="00EE349F" w:rsidRPr="00EE349F" w:rsidRDefault="00EE349F" w:rsidP="00EE349F">
      <w:pPr>
        <w:widowControl w:val="0"/>
        <w:autoSpaceDE w:val="0"/>
        <w:autoSpaceDN w:val="0"/>
        <w:spacing w:after="0" w:line="276" w:lineRule="auto"/>
        <w:ind w:left="115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  Рабочая программа курса «Подготовка к ОГЭ по литературе» разработана на основе Федерального компонента государственного образовательного стандарта основного общего образования и Примерной программы по литературе для 5-11 классов (авторы: В.Я. Коровина, В.П. Журавлев, В.И. Коровин под редакцией В.Я. Коровиной. - М.: Просвещение), составлена на основе примерной программы по литературе в соответствии с современными требованиями к знаниям, умениям и навыкам учащихся. Содержание программы направлено на освоение учащимися тем, необходимых для успешного прохождения ОГЭ, на формирование базовых знаний и базовых компетентностей.</w:t>
      </w:r>
    </w:p>
    <w:p w:rsidR="00EE349F" w:rsidRPr="00EE349F" w:rsidRDefault="00EE349F" w:rsidP="00EE349F">
      <w:pPr>
        <w:widowControl w:val="0"/>
        <w:autoSpaceDE w:val="0"/>
        <w:autoSpaceDN w:val="0"/>
        <w:spacing w:before="120" w:after="0" w:line="276" w:lineRule="auto"/>
        <w:ind w:left="142" w:right="-1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    Д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нный</w:t>
      </w:r>
      <w:r w:rsidRPr="00EE349F">
        <w:rPr>
          <w:rFonts w:ascii="Times New Roman" w:eastAsia="Georgia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ку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р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</w:t>
      </w:r>
      <w:r w:rsidRPr="00EE349F">
        <w:rPr>
          <w:rFonts w:ascii="Times New Roman" w:eastAsia="Georgia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(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3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4</w:t>
      </w:r>
      <w:r w:rsidRPr="00EE349F">
        <w:rPr>
          <w:rFonts w:ascii="Times New Roman" w:eastAsia="Georgia" w:hAnsi="Times New Roman" w:cs="Times New Roman"/>
          <w:spacing w:val="5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ч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са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,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mallCaps/>
          <w:sz w:val="24"/>
          <w:szCs w:val="24"/>
          <w:lang w:eastAsia="ru-RU" w:bidi="ru-RU"/>
        </w:rPr>
        <w:t>1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ч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ас</w:t>
      </w:r>
      <w:r w:rsidRPr="00EE349F">
        <w:rPr>
          <w:rFonts w:ascii="Times New Roman" w:eastAsia="Georgia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не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д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ел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ю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)</w:t>
      </w:r>
      <w:r w:rsidRPr="00EE349F">
        <w:rPr>
          <w:rFonts w:ascii="Times New Roman" w:eastAsia="Georgia" w:hAnsi="Times New Roman" w:cs="Times New Roman"/>
          <w:spacing w:val="5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и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з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ва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пом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оч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ь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уча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щ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и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с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я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у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с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ш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но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подготов</w:t>
      </w:r>
      <w:r w:rsidRPr="00EE349F">
        <w:rPr>
          <w:rFonts w:ascii="Times New Roman" w:eastAsia="Georgia" w:hAnsi="Times New Roman" w:cs="Times New Roman"/>
          <w:spacing w:val="2"/>
          <w:sz w:val="24"/>
          <w:szCs w:val="24"/>
          <w:lang w:eastAsia="ru-RU" w:bidi="ru-RU"/>
        </w:rPr>
        <w:t>и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ться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</w:t>
      </w:r>
      <w:r w:rsidRPr="00EE349F">
        <w:rPr>
          <w:rFonts w:ascii="Times New Roman" w:eastAsia="Georgia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ОГ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Э</w:t>
      </w:r>
      <w:r w:rsidRPr="00EE349F">
        <w:rPr>
          <w:rFonts w:ascii="Times New Roman" w:eastAsia="Georgia" w:hAnsi="Times New Roman" w:cs="Times New Roman"/>
          <w:spacing w:val="6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ли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т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ер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ат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ур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:</w:t>
      </w:r>
      <w:r w:rsidRPr="00EE349F">
        <w:rPr>
          <w:rFonts w:ascii="Times New Roman" w:eastAsia="Georgia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повто</w:t>
      </w:r>
      <w:r w:rsidRPr="00EE349F">
        <w:rPr>
          <w:rFonts w:ascii="Times New Roman" w:eastAsia="Georgia" w:hAnsi="Times New Roman" w:cs="Times New Roman"/>
          <w:spacing w:val="2"/>
          <w:sz w:val="24"/>
          <w:szCs w:val="24"/>
          <w:lang w:eastAsia="ru-RU" w:bidi="ru-RU"/>
        </w:rPr>
        <w:t>р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ит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ь</w:t>
      </w:r>
      <w:r w:rsidRPr="00EE349F">
        <w:rPr>
          <w:rFonts w:ascii="Times New Roman" w:eastAsia="Georgia" w:hAnsi="Times New Roman" w:cs="Times New Roman"/>
          <w:spacing w:val="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ри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л, и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з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уче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нный</w:t>
      </w:r>
      <w:r w:rsidRPr="00EE349F">
        <w:rPr>
          <w:rFonts w:ascii="Times New Roman" w:eastAsia="Georgia" w:hAnsi="Times New Roman" w:cs="Times New Roman"/>
          <w:spacing w:val="27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р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pacing w:val="2"/>
          <w:sz w:val="24"/>
          <w:szCs w:val="24"/>
          <w:lang w:eastAsia="ru-RU" w:bidi="ru-RU"/>
        </w:rPr>
        <w:t>н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ее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,</w:t>
      </w:r>
      <w:r w:rsidRPr="00EE349F">
        <w:rPr>
          <w:rFonts w:ascii="Times New Roman" w:eastAsia="Georgia" w:hAnsi="Times New Roman" w:cs="Times New Roman"/>
          <w:spacing w:val="28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у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г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лу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би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т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ь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и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ю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щи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с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я</w:t>
      </w:r>
      <w:r w:rsidRPr="00EE349F">
        <w:rPr>
          <w:rFonts w:ascii="Times New Roman" w:eastAsia="Georgia" w:hAnsi="Times New Roman" w:cs="Times New Roman"/>
          <w:spacing w:val="28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з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ния.</w:t>
      </w:r>
      <w:r w:rsidRPr="00EE349F">
        <w:rPr>
          <w:rFonts w:ascii="Times New Roman" w:eastAsia="Georgia" w:hAnsi="Times New Roman" w:cs="Times New Roman"/>
          <w:spacing w:val="28"/>
          <w:sz w:val="24"/>
          <w:szCs w:val="24"/>
          <w:lang w:eastAsia="ru-RU" w:bidi="ru-RU"/>
        </w:rPr>
        <w:t xml:space="preserve"> </w:t>
      </w:r>
    </w:p>
    <w:p w:rsidR="00EE349F" w:rsidRPr="00EE349F" w:rsidRDefault="00EE349F" w:rsidP="00EE349F">
      <w:pPr>
        <w:widowControl w:val="0"/>
        <w:autoSpaceDE w:val="0"/>
        <w:autoSpaceDN w:val="0"/>
        <w:spacing w:before="1" w:after="0" w:line="273" w:lineRule="auto"/>
        <w:ind w:left="142" w:right="-1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Темы курса выбраны с необходимостью обобщить и углубить материал уроков, на которых проводилась подготовка учащихся к сдаче ОГЭ, а именно: на выполнение заданий базового, повышенного и высокого уровней сложности.</w:t>
      </w:r>
    </w:p>
    <w:p w:rsidR="00EE349F" w:rsidRPr="00EE349F" w:rsidRDefault="00EE349F" w:rsidP="00EE349F">
      <w:pPr>
        <w:widowControl w:val="0"/>
        <w:autoSpaceDE w:val="0"/>
        <w:autoSpaceDN w:val="0"/>
        <w:spacing w:before="120" w:after="0" w:line="273" w:lineRule="auto"/>
        <w:ind w:left="142" w:right="-1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Georgia" w:eastAsia="Georgia" w:hAnsi="Georgia" w:cs="Georgia"/>
          <w:b/>
          <w:sz w:val="24"/>
          <w:szCs w:val="24"/>
          <w:lang w:eastAsia="ru-RU" w:bidi="ru-RU"/>
        </w:rPr>
        <w:t xml:space="preserve">   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Часть 1 экзаменационной работы включает в себя два комплекса заданий. Первый комплекс ориентирован на анализ фрагмента эпического (драматического, лироэпического) произведения. Предлагается выбрать одно из заданий: 1.1 или 1.2 (задание 1.1 направлено в первую очередь на анализ содержания приведённого фрагмента; задание 1.2 – на анализ элементов формы). Также предлагается выбрать одно из заданий: 2.1 или 2.2, которые относятся к самостоятельно выбранному фрагменту предложенного произведения. Задания 2.1 - 2.2 требуют анализа выбранного фрагмента в указанном направлении и не предполагают целостного анализа этого фрагмента или сопоставления его с приведенным фрагментом. Второй комплекс заданий отнесён к стихотворению (басне, балладе). Экзаменуемым предлагается выбрать одно из заданий к приведённому тексту: 3.1 или 3.2. Требуется провести анализ произведения с точки зрения его содержания или формы. Задание 4 предполагает сопоставление исходного текста с другим произведением, текст которого также приведён в экзаменационной работе.</w:t>
      </w:r>
    </w:p>
    <w:p w:rsidR="00870BB7" w:rsidRPr="009F0583" w:rsidRDefault="00EE349F" w:rsidP="009F0583">
      <w:pPr>
        <w:widowControl w:val="0"/>
        <w:autoSpaceDE w:val="0"/>
        <w:autoSpaceDN w:val="0"/>
        <w:spacing w:before="120" w:after="0" w:line="273" w:lineRule="auto"/>
        <w:ind w:left="142" w:right="-1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Часть 2 экзаменационной работы содержит пять тем сочинений (5.1– 5.5), требующих развёрнутого письменного рассуждения. Предлагается выбрать одну из предложенных тем и написать сочинение объёмом не менее 200 слов, аргументируя свои суждения и ссылаясь на текст художественного произведения.</w:t>
      </w:r>
    </w:p>
    <w:p w:rsidR="00EE349F" w:rsidRPr="00EE349F" w:rsidRDefault="00EE349F" w:rsidP="00EE349F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  </w:t>
      </w: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 xml:space="preserve">Цель: 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подготовить учащихся к</w:t>
      </w:r>
      <w:r w:rsidRPr="00EE349F">
        <w:rPr>
          <w:rFonts w:ascii="Times New Roman" w:eastAsia="Georgia" w:hAnsi="Times New Roman" w:cs="Times New Roman"/>
          <w:bCs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ОГЭ, обобщить и углубить знания по</w:t>
      </w:r>
      <w:r w:rsidRPr="00EE349F">
        <w:rPr>
          <w:rFonts w:ascii="Times New Roman" w:eastAsia="Georgia" w:hAnsi="Times New Roman" w:cs="Times New Roman"/>
          <w:bCs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разделам: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spacing w:before="41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«Основные теоретико-литературные понятия»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484"/>
          <w:tab w:val="left" w:pos="567"/>
        </w:tabs>
        <w:autoSpaceDE w:val="0"/>
        <w:autoSpaceDN w:val="0"/>
        <w:spacing w:before="40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«Из русского</w:t>
      </w:r>
      <w:r w:rsidRPr="00EE349F">
        <w:rPr>
          <w:rFonts w:ascii="Times New Roman" w:eastAsia="Georgia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фольклора»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482"/>
          <w:tab w:val="left" w:pos="567"/>
        </w:tabs>
        <w:autoSpaceDE w:val="0"/>
        <w:autoSpaceDN w:val="0"/>
        <w:spacing w:before="41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«Из древнерусской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литературы»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484"/>
          <w:tab w:val="left" w:pos="567"/>
        </w:tabs>
        <w:autoSpaceDE w:val="0"/>
        <w:autoSpaceDN w:val="0"/>
        <w:spacing w:before="42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«Из русской литературы XVIII</w:t>
      </w:r>
      <w:r w:rsidRPr="00EE349F">
        <w:rPr>
          <w:rFonts w:ascii="Times New Roman" w:eastAsia="Georgia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в.»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spacing w:before="40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«Из русской литературы первой половины XIX</w:t>
      </w:r>
      <w:r w:rsidRPr="00EE349F">
        <w:rPr>
          <w:rFonts w:ascii="Times New Roman" w:eastAsia="Georgia" w:hAnsi="Times New Roman" w:cs="Times New Roman"/>
          <w:spacing w:val="-18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в.»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486"/>
          <w:tab w:val="left" w:pos="567"/>
        </w:tabs>
        <w:autoSpaceDE w:val="0"/>
        <w:autoSpaceDN w:val="0"/>
        <w:spacing w:before="42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«Из русской литературы второй половины XIX</w:t>
      </w:r>
      <w:r w:rsidRPr="00EE349F">
        <w:rPr>
          <w:rFonts w:ascii="Times New Roman" w:eastAsia="Georgia" w:hAnsi="Times New Roman" w:cs="Times New Roman"/>
          <w:spacing w:val="-26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в.»</w:t>
      </w:r>
    </w:p>
    <w:p w:rsidR="00EE349F" w:rsidRP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spacing w:before="41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«Из русской литературы XX – начала </w:t>
      </w:r>
      <w:r w:rsidRPr="00EE349F">
        <w:rPr>
          <w:rFonts w:ascii="Times New Roman" w:eastAsia="Georgia" w:hAnsi="Times New Roman" w:cs="Times New Roman"/>
          <w:sz w:val="24"/>
          <w:szCs w:val="24"/>
          <w:lang w:val="en-US" w:eastAsia="ru-RU" w:bidi="ru-RU"/>
        </w:rPr>
        <w:t>XXI</w:t>
      </w:r>
      <w:r w:rsidRPr="00EE349F">
        <w:rPr>
          <w:rFonts w:ascii="Times New Roman" w:eastAsia="Georgia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в.»</w:t>
      </w:r>
    </w:p>
    <w:p w:rsidR="00EE349F" w:rsidRDefault="00EE349F" w:rsidP="009F0583">
      <w:pPr>
        <w:widowControl w:val="0"/>
        <w:numPr>
          <w:ilvl w:val="0"/>
          <w:numId w:val="3"/>
        </w:numPr>
        <w:tabs>
          <w:tab w:val="left" w:pos="284"/>
          <w:tab w:val="left" w:pos="493"/>
          <w:tab w:val="left" w:pos="567"/>
        </w:tabs>
        <w:autoSpaceDE w:val="0"/>
        <w:autoSpaceDN w:val="0"/>
        <w:spacing w:before="40" w:after="0" w:line="240" w:lineRule="auto"/>
        <w:ind w:hanging="31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«Из зарубежной</w:t>
      </w:r>
      <w:r w:rsidRPr="00EE349F">
        <w:rPr>
          <w:rFonts w:ascii="Times New Roman" w:eastAsia="Georgia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литературы»</w:t>
      </w:r>
    </w:p>
    <w:p w:rsidR="009F0583" w:rsidRPr="009F0583" w:rsidRDefault="009F0583" w:rsidP="009F0583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F058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F0583" w:rsidRPr="009F0583" w:rsidRDefault="009F0583" w:rsidP="009F0583">
      <w:pPr>
        <w:pStyle w:val="a3"/>
        <w:numPr>
          <w:ilvl w:val="0"/>
          <w:numId w:val="3"/>
        </w:num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F0583">
        <w:rPr>
          <w:rFonts w:ascii="Times New Roman" w:hAnsi="Times New Roman" w:cs="Times New Roman"/>
          <w:sz w:val="24"/>
          <w:szCs w:val="24"/>
        </w:rPr>
        <w:t>систематизация уже имеющихся у старшеклассников знаний по теории литературы, их актуализация, уточнение понимания отдельных терминов и понятий;</w:t>
      </w:r>
    </w:p>
    <w:p w:rsidR="009F0583" w:rsidRPr="009F0583" w:rsidRDefault="009F0583" w:rsidP="009F0583">
      <w:pPr>
        <w:pStyle w:val="a3"/>
        <w:numPr>
          <w:ilvl w:val="0"/>
          <w:numId w:val="3"/>
        </w:num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F0583">
        <w:rPr>
          <w:rFonts w:ascii="Times New Roman" w:hAnsi="Times New Roman" w:cs="Times New Roman"/>
          <w:sz w:val="24"/>
          <w:szCs w:val="24"/>
        </w:rPr>
        <w:t>формирование умения самостоятельно анализировать художественное произведение в диапазоне допустимых интерпретаций;</w:t>
      </w:r>
    </w:p>
    <w:p w:rsidR="009F0583" w:rsidRPr="009F0583" w:rsidRDefault="009F0583" w:rsidP="009F0583">
      <w:pPr>
        <w:pStyle w:val="a3"/>
        <w:numPr>
          <w:ilvl w:val="0"/>
          <w:numId w:val="3"/>
        </w:num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F0583">
        <w:rPr>
          <w:rFonts w:ascii="Times New Roman" w:hAnsi="Times New Roman" w:cs="Times New Roman"/>
          <w:sz w:val="24"/>
          <w:szCs w:val="24"/>
        </w:rPr>
        <w:lastRenderedPageBreak/>
        <w:t>дальнейшее формирование навыка создания собственного литературоведческого текста, развитие интеллектуальных умений, речевой культуры учащихся, их творческих способностей;</w:t>
      </w:r>
    </w:p>
    <w:p w:rsidR="009F0583" w:rsidRPr="009F0583" w:rsidRDefault="009F0583" w:rsidP="009F0583">
      <w:pPr>
        <w:pStyle w:val="a3"/>
        <w:numPr>
          <w:ilvl w:val="0"/>
          <w:numId w:val="3"/>
        </w:num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F0583">
        <w:rPr>
          <w:rFonts w:ascii="Times New Roman" w:hAnsi="Times New Roman" w:cs="Times New Roman"/>
          <w:sz w:val="24"/>
          <w:szCs w:val="24"/>
        </w:rPr>
        <w:t>обучение самостоятельной аргументированной эстетической оценке произведения;</w:t>
      </w:r>
    </w:p>
    <w:p w:rsidR="009F0583" w:rsidRPr="009F0583" w:rsidRDefault="009F0583" w:rsidP="009F0583">
      <w:pPr>
        <w:pStyle w:val="a3"/>
        <w:numPr>
          <w:ilvl w:val="0"/>
          <w:numId w:val="3"/>
        </w:num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9F0583">
        <w:rPr>
          <w:rFonts w:ascii="Times New Roman" w:hAnsi="Times New Roman" w:cs="Times New Roman"/>
          <w:sz w:val="24"/>
          <w:szCs w:val="24"/>
        </w:rPr>
        <w:t>содействие в области профессионального самоопределения.</w:t>
      </w:r>
    </w:p>
    <w:p w:rsidR="009F0583" w:rsidRPr="00EE349F" w:rsidRDefault="009F0583" w:rsidP="009F0583">
      <w:pPr>
        <w:widowControl w:val="0"/>
        <w:tabs>
          <w:tab w:val="left" w:pos="493"/>
          <w:tab w:val="left" w:pos="567"/>
        </w:tabs>
        <w:autoSpaceDE w:val="0"/>
        <w:autoSpaceDN w:val="0"/>
        <w:spacing w:before="40" w:after="0" w:line="240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EE349F" w:rsidRPr="00EE349F" w:rsidRDefault="00EE349F" w:rsidP="00EE349F">
      <w:pPr>
        <w:widowControl w:val="0"/>
        <w:autoSpaceDE w:val="0"/>
        <w:autoSpaceDN w:val="0"/>
        <w:spacing w:before="120" w:after="0" w:line="276" w:lineRule="auto"/>
        <w:ind w:left="142" w:hanging="84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    Содержание и структура экзаменационной работы дают возможность, во-первых, проверить знание учащимися содержательной стороны курса: образной природы словесного искусства, теоретико-литературных понятий, содержания изученных литературных произведений; во-вторых, выявить уровень владения специальными умениями по предмету, названными в Федеральном компоненте государственного стандарта основного общего образования по литературе: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1" w:after="0" w:line="240" w:lineRule="auto"/>
        <w:ind w:left="142" w:hanging="84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воспринимать и анализировать художественный текст;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1" w:after="0" w:line="240" w:lineRule="auto"/>
        <w:ind w:left="142" w:hanging="84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выделять смысловые части художественного</w:t>
      </w:r>
      <w:r w:rsidRPr="00EE349F">
        <w:rPr>
          <w:rFonts w:ascii="Times New Roman" w:eastAsia="Georgia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текста;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1" w:after="0" w:line="240" w:lineRule="auto"/>
        <w:ind w:left="142" w:hanging="84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определять род и жанр литературного</w:t>
      </w:r>
      <w:r w:rsidRPr="00EE349F">
        <w:rPr>
          <w:rFonts w:ascii="Times New Roman" w:eastAsia="Georgia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произведения;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1" w:after="0" w:line="240" w:lineRule="auto"/>
        <w:ind w:left="142" w:hanging="84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выделять и формулировать тему, идею, проблематику изученного произведения;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before="1" w:after="0" w:line="240" w:lineRule="auto"/>
        <w:ind w:left="142" w:hanging="142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давать характеристику героям;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5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характеризовать особенности сюжета, композиции, роль изобразительно-выразительных</w:t>
      </w:r>
      <w:r w:rsidRPr="00EE349F">
        <w:rPr>
          <w:rFonts w:ascii="Times New Roman" w:eastAsia="Georgia" w:hAnsi="Times New Roman" w:cs="Times New Roman"/>
          <w:spacing w:val="-8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средств;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42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сопоставлять эпизоды литературных произведений и сравнивать их</w:t>
      </w:r>
      <w:r w:rsidRPr="00EE349F">
        <w:rPr>
          <w:rFonts w:ascii="Times New Roman" w:eastAsia="Georgia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героев;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39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выявлять авторскую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позицию;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42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выражать свое отношение к</w:t>
      </w:r>
      <w:r w:rsidRPr="00EE349F">
        <w:rPr>
          <w:rFonts w:ascii="Times New Roman" w:eastAsia="Georgia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прочитанному;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42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владеть различными видами</w:t>
      </w:r>
      <w:r w:rsidRPr="00EE349F">
        <w:rPr>
          <w:rFonts w:ascii="Times New Roman" w:eastAsia="Georgia" w:hAnsi="Times New Roman" w:cs="Times New Roman"/>
          <w:spacing w:val="-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пересказа;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39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строить письменные высказывания в связи с изученным</w:t>
      </w:r>
      <w:r w:rsidRPr="00EE349F">
        <w:rPr>
          <w:rFonts w:ascii="Times New Roman" w:eastAsia="Georgia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произведением;</w:t>
      </w:r>
    </w:p>
    <w:p w:rsidR="00EE349F" w:rsidRPr="00EE349F" w:rsidRDefault="00EE349F" w:rsidP="00EE349F">
      <w:pPr>
        <w:widowControl w:val="0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before="42" w:after="0" w:line="240" w:lineRule="auto"/>
        <w:ind w:left="437" w:hanging="437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писать отзывы о самостоятельно прочитанных произведениях,</w:t>
      </w:r>
      <w:r w:rsidRPr="00EE349F">
        <w:rPr>
          <w:rFonts w:ascii="Times New Roman" w:eastAsia="Georgia" w:hAnsi="Times New Roman" w:cs="Times New Roman"/>
          <w:spacing w:val="-5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сочинения.</w:t>
      </w:r>
    </w:p>
    <w:p w:rsidR="009F0583" w:rsidRPr="009F0583" w:rsidRDefault="00EE349F" w:rsidP="009F0583">
      <w:pPr>
        <w:widowControl w:val="0"/>
        <w:autoSpaceDE w:val="0"/>
        <w:autoSpaceDN w:val="0"/>
        <w:spacing w:before="120" w:after="0" w:line="276" w:lineRule="auto"/>
        <w:ind w:right="-1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 </w:t>
      </w:r>
      <w:proofErr w:type="spellStart"/>
      <w:r w:rsidR="009F0583" w:rsidRPr="009F058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9F0583" w:rsidRPr="009F0583">
        <w:rPr>
          <w:rFonts w:ascii="Times New Roman" w:hAnsi="Times New Roman" w:cs="Times New Roman"/>
          <w:b/>
          <w:sz w:val="24"/>
          <w:szCs w:val="24"/>
        </w:rPr>
        <w:t xml:space="preserve"> связи учебного предмета</w:t>
      </w:r>
    </w:p>
    <w:p w:rsidR="009F0583" w:rsidRPr="009F0583" w:rsidRDefault="009F0583" w:rsidP="009F05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583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предусматривает </w:t>
      </w:r>
      <w:proofErr w:type="spellStart"/>
      <w:r w:rsidRPr="009F058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F0583">
        <w:rPr>
          <w:rFonts w:ascii="Times New Roman" w:hAnsi="Times New Roman" w:cs="Times New Roman"/>
          <w:sz w:val="24"/>
          <w:szCs w:val="24"/>
        </w:rPr>
        <w:t xml:space="preserve"> связи с общеобразовательными дисциплинами (русский язык, история). Так, например, связь с дисциплиной «Русский язык» поможет учащемуся избежать орфографических и пунктуационных ошибок, нарушений языковых норм при выполнении заданий. Для реализации </w:t>
      </w:r>
      <w:proofErr w:type="spellStart"/>
      <w:r w:rsidRPr="009F0583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F0583">
        <w:rPr>
          <w:rFonts w:ascii="Times New Roman" w:hAnsi="Times New Roman" w:cs="Times New Roman"/>
          <w:sz w:val="24"/>
          <w:szCs w:val="24"/>
        </w:rPr>
        <w:t xml:space="preserve"> связей программой предусмотрены интегрированные задания. Их цель: усилить внимание учащихся к содержанию текста, его художественному своеобразию, постановке проблемы, способствовать развитию мотивации к составлению собственных высказываний.</w:t>
      </w:r>
    </w:p>
    <w:p w:rsidR="009F0583" w:rsidRPr="009F0583" w:rsidRDefault="009F0583" w:rsidP="009F058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F0583">
        <w:rPr>
          <w:rFonts w:ascii="Times New Roman" w:hAnsi="Times New Roman" w:cs="Times New Roman"/>
          <w:b/>
          <w:sz w:val="24"/>
          <w:szCs w:val="24"/>
        </w:rPr>
        <w:t>Учет особенностей учащихся</w:t>
      </w:r>
    </w:p>
    <w:p w:rsidR="009F0583" w:rsidRPr="009F0583" w:rsidRDefault="009F0583" w:rsidP="009F058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F0583">
        <w:t>Старшие школьники уже включаются в новый тип деятельности — учебно-профессиональный. Учебная деятельность для учащихся 11 класса является средством реализации жизненных планов, поэтому она направлена на структурную организацию и систематизацию индивидуального опыта путем его расширения и пополнения. В этом возрасте учебная информация может быть осмыслена самостоятельно и ученики способны самостоятельно выбирать формы получения информации.</w:t>
      </w:r>
    </w:p>
    <w:p w:rsidR="009F0583" w:rsidRPr="009F0583" w:rsidRDefault="009F0583" w:rsidP="009F058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F0583">
        <w:t>Развитие познавательных процессо</w:t>
      </w:r>
      <w:r>
        <w:t xml:space="preserve">в достигает достаточно </w:t>
      </w:r>
      <w:proofErr w:type="spellStart"/>
      <w:r>
        <w:t>высокого</w:t>
      </w:r>
      <w:r w:rsidRPr="009F0583">
        <w:t>уровня</w:t>
      </w:r>
      <w:proofErr w:type="spellEnd"/>
      <w:r w:rsidRPr="009F0583">
        <w:t xml:space="preserve"> и дети наравне </w:t>
      </w:r>
      <w:proofErr w:type="gramStart"/>
      <w:r w:rsidRPr="009F0583">
        <w:t>со</w:t>
      </w:r>
      <w:proofErr w:type="gramEnd"/>
      <w:r w:rsidRPr="009F0583">
        <w:t xml:space="preserve"> взрослыми выполняют умственную работу. Качественно меняется мышление, достигая теоретического уровня. Подростки теперь всегда пытаются сопоставить различные теории, точки зрения, т.е. «докопаться до истины».</w:t>
      </w:r>
    </w:p>
    <w:p w:rsidR="009F0583" w:rsidRPr="009F0583" w:rsidRDefault="009F0583" w:rsidP="009F058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F0583">
        <w:t xml:space="preserve">Основной задачей учителя в этот период — предоставить учащимся информацию для размышления, которая будет иметь высокую степень </w:t>
      </w:r>
      <w:proofErr w:type="spellStart"/>
      <w:r w:rsidRPr="009F0583">
        <w:t>проблемности</w:t>
      </w:r>
      <w:proofErr w:type="spellEnd"/>
      <w:r w:rsidRPr="009F0583">
        <w:t>, обеспечит свободный выбор и необходимость определения собственной точки зрения. Информация лучше усваивается. Если она построена по принципу «</w:t>
      </w:r>
      <w:proofErr w:type="spellStart"/>
      <w:r w:rsidRPr="009F0583">
        <w:t>гипертекстовости</w:t>
      </w:r>
      <w:proofErr w:type="spellEnd"/>
      <w:r w:rsidRPr="009F0583">
        <w:t>», что способствует ее самостоятельной обработке.</w:t>
      </w:r>
    </w:p>
    <w:p w:rsidR="009F0583" w:rsidRPr="009F0583" w:rsidRDefault="009F0583" w:rsidP="009F058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F0583">
        <w:t>В это время формируется индивидуальный стиль деятельности, который опирается на стиль мышления конкретного человека. Важной задачей педагога является обеспечение разнообразного содержания обучения путем наполнения его аналитик-логической, образной, практической, аналитической по содержанию информации. Ученики пытаются избежать излишней опеки.</w:t>
      </w:r>
    </w:p>
    <w:p w:rsidR="009F0583" w:rsidRPr="009F0583" w:rsidRDefault="009F0583" w:rsidP="009F058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F0583">
        <w:lastRenderedPageBreak/>
        <w:t xml:space="preserve">Переход от подростка к юношеству характеризуется стабилизацией эмоционального фона, повышением самоконтроля, </w:t>
      </w:r>
      <w:proofErr w:type="spellStart"/>
      <w:r w:rsidRPr="009F0583">
        <w:t>саморегуляции</w:t>
      </w:r>
      <w:proofErr w:type="spellEnd"/>
      <w:r w:rsidRPr="009F0583">
        <w:t>. В задачах можно использовать эмоционально-образный стиль, изображения типичных отношений человека и общества.</w:t>
      </w:r>
    </w:p>
    <w:p w:rsidR="009F0583" w:rsidRPr="009F0583" w:rsidRDefault="009F0583" w:rsidP="009F0583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F0583">
        <w:t>Активно идет развитие мотивированной сферы. Главное место в обучении теперь занимают мотивы, связанные с самоопределением и подготовкой к самостоятельной взрослой жизни. Формируются интересы к теоретическим проблемам и исследований, научной деятельности, поискам, самостоятельной исследовательской деятельности.</w:t>
      </w:r>
    </w:p>
    <w:p w:rsidR="009F0583" w:rsidRPr="009F0583" w:rsidRDefault="009F0583" w:rsidP="009F058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F0583">
        <w:rPr>
          <w:rFonts w:ascii="Times New Roman" w:hAnsi="Times New Roman" w:cs="Times New Roman"/>
          <w:b/>
          <w:sz w:val="24"/>
          <w:szCs w:val="24"/>
        </w:rPr>
        <w:t>Особенности организации учебного процесса по предмету</w:t>
      </w:r>
    </w:p>
    <w:p w:rsidR="009F0583" w:rsidRPr="009F0583" w:rsidRDefault="009F0583" w:rsidP="009F05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583">
        <w:rPr>
          <w:rFonts w:ascii="Times New Roman" w:eastAsia="Calibri" w:hAnsi="Times New Roman" w:cs="Times New Roman"/>
          <w:sz w:val="24"/>
          <w:szCs w:val="24"/>
        </w:rPr>
        <w:t>Методы деятельности учителя направлены на практическую работу с учащимися. Прежде всего, это работа по анализу художественного текста. Учитель должен направить свою деятельность на подготовку вопросов по анализу текста, на руководство самостоятельной учебной и научно-исследовательской работой учащихся, т.е. преподавателем выбираются методы, которые учитывают индивидуальные особенности и потребности учащихся.</w:t>
      </w:r>
    </w:p>
    <w:p w:rsidR="009F0583" w:rsidRPr="009F0583" w:rsidRDefault="009F0583" w:rsidP="009F05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583">
        <w:rPr>
          <w:rFonts w:ascii="Times New Roman" w:eastAsia="Calibri" w:hAnsi="Times New Roman" w:cs="Times New Roman"/>
          <w:sz w:val="24"/>
          <w:szCs w:val="24"/>
        </w:rPr>
        <w:t>Формы и приемы работы учащихся могут быть следующими: составление развернутого плана-конспекта как основы мини-сочинения; работа со специальными словарями в поисках теоретических знаний по литературе, подготовка докладов по проблемным вопросам литературы.</w:t>
      </w:r>
    </w:p>
    <w:p w:rsidR="009F0583" w:rsidRPr="009F0583" w:rsidRDefault="009F0583" w:rsidP="009F05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583">
        <w:rPr>
          <w:rFonts w:ascii="Times New Roman" w:eastAsia="Calibri" w:hAnsi="Times New Roman" w:cs="Times New Roman"/>
          <w:sz w:val="24"/>
          <w:szCs w:val="24"/>
        </w:rPr>
        <w:t>Основной дидактической единицей на занятиях должен стать литературный текст, отобранный в соответствии со школьной программой.</w:t>
      </w:r>
    </w:p>
    <w:p w:rsidR="009F0583" w:rsidRPr="009F0583" w:rsidRDefault="009F0583" w:rsidP="009F05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9F0583">
        <w:rPr>
          <w:rFonts w:ascii="Times New Roman" w:hAnsi="Times New Roman" w:cs="Times New Roman"/>
          <w:b/>
          <w:bCs/>
          <w:spacing w:val="-1"/>
          <w:sz w:val="24"/>
          <w:szCs w:val="24"/>
        </w:rPr>
        <w:t>Виды и формы контроля</w:t>
      </w:r>
    </w:p>
    <w:p w:rsidR="009F0583" w:rsidRPr="009F0583" w:rsidRDefault="009F0583" w:rsidP="009F0583">
      <w:pPr>
        <w:spacing w:after="120" w:line="276" w:lineRule="auto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9F0583">
        <w:rPr>
          <w:rFonts w:ascii="Times New Roman" w:hAnsi="Times New Roman" w:cs="Times New Roman"/>
          <w:bCs/>
          <w:spacing w:val="-1"/>
          <w:sz w:val="24"/>
          <w:szCs w:val="24"/>
        </w:rPr>
        <w:t>Контроль проводится в виде проверки самостоятельных работ, кратких ответов ограниченного объема, тестов, сочинений.</w:t>
      </w:r>
    </w:p>
    <w:p w:rsidR="00EE349F" w:rsidRPr="00EE349F" w:rsidRDefault="009F0583" w:rsidP="009F0583">
      <w:pPr>
        <w:widowControl w:val="0"/>
        <w:autoSpaceDE w:val="0"/>
        <w:autoSpaceDN w:val="0"/>
        <w:spacing w:before="120" w:after="0" w:line="276" w:lineRule="auto"/>
        <w:ind w:right="-1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 </w:t>
      </w:r>
      <w:r w:rsidR="00EE349F"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основу экзаменационной модели положены читательские, литературоведческие умения и речевые навыки учащихся как ключевые компетенции, формирующие личность школьника-читателя. Их проверке подчинены все структурно-содержательные компоненты экзаменационной модели ОГЭ.</w:t>
      </w:r>
    </w:p>
    <w:p w:rsidR="00EE349F" w:rsidRPr="00EE349F" w:rsidRDefault="00EE349F" w:rsidP="00EE349F">
      <w:pPr>
        <w:widowControl w:val="0"/>
        <w:autoSpaceDE w:val="0"/>
        <w:autoSpaceDN w:val="0"/>
        <w:spacing w:before="120" w:after="0" w:line="240" w:lineRule="auto"/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Требования к уровню подготовки учащихся: Учащиеся должны</w:t>
      </w:r>
    </w:p>
    <w:p w:rsidR="00EE349F" w:rsidRPr="00EE349F" w:rsidRDefault="00EE349F" w:rsidP="00EE349F">
      <w:pPr>
        <w:widowControl w:val="0"/>
        <w:numPr>
          <w:ilvl w:val="0"/>
          <w:numId w:val="1"/>
        </w:numPr>
        <w:autoSpaceDE w:val="0"/>
        <w:autoSpaceDN w:val="0"/>
        <w:spacing w:before="5" w:after="0" w:line="240" w:lineRule="auto"/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знать/понимать:</w:t>
      </w:r>
    </w:p>
    <w:p w:rsidR="00EE349F" w:rsidRPr="00EE349F" w:rsidRDefault="00EE349F" w:rsidP="00EE349F">
      <w:pPr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5" w:after="0" w:line="276" w:lineRule="auto"/>
        <w:ind w:hanging="226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образную природу словесного искусства;</w:t>
      </w:r>
    </w:p>
    <w:p w:rsidR="00EE349F" w:rsidRPr="00EE349F" w:rsidRDefault="00EE349F" w:rsidP="00EE349F">
      <w:pPr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5" w:after="0" w:line="276" w:lineRule="auto"/>
        <w:ind w:hanging="226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содержание изученных литературных произведений;</w:t>
      </w:r>
    </w:p>
    <w:p w:rsidR="00EE349F" w:rsidRPr="00EE349F" w:rsidRDefault="00EE349F" w:rsidP="00EE349F">
      <w:pPr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5" w:after="0" w:line="276" w:lineRule="auto"/>
        <w:ind w:hanging="226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основные факты жизни и творческого пути А.С. Грибоедова, А.С. Пушкина, М.Ю. Лермонтова, 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before="5" w:after="0" w:line="276" w:lineRule="auto"/>
        <w:ind w:left="226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  Н.В. Гоголя;</w:t>
      </w:r>
    </w:p>
    <w:p w:rsidR="00EE349F" w:rsidRPr="00EE349F" w:rsidRDefault="00EE349F" w:rsidP="00EE349F">
      <w:pPr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5" w:after="0" w:line="276" w:lineRule="auto"/>
        <w:ind w:hanging="226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изученные теоретико-литературные понятия;</w:t>
      </w:r>
    </w:p>
    <w:p w:rsidR="00EE349F" w:rsidRPr="00EE349F" w:rsidRDefault="00EE349F" w:rsidP="00EE349F">
      <w:pPr>
        <w:widowControl w:val="0"/>
        <w:numPr>
          <w:ilvl w:val="0"/>
          <w:numId w:val="1"/>
        </w:numPr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уметь: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1.1.</w:t>
      </w: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ab/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воспринимать и анализировать художественный текст;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1.2.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выделять смысловые части художественного текста, составлять тезисы и план прочитанного;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1.3.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определять род и жанр литературного произведения;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1.4.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выделять и формулировать тему, идею, проблематику изученного произведения; давать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       характеристику героев;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1.5.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 xml:space="preserve">характеризовать особенности сюжета, композиции, роль изобразительно-выразительных 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      средств;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1.6.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сопоставлять эпизоды литературных произведений и сравнивать их героев;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1.7.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выявлять авторскую позицию;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1.8.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выражать свое отношение к прочитанному;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1.9.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владеть различными видами пересказа;</w:t>
      </w:r>
    </w:p>
    <w:p w:rsidR="00EE349F" w:rsidRPr="00EE349F" w:rsidRDefault="00EE349F" w:rsidP="00EE349F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1.10.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строить письменные высказывания в связи с изученным произведением;</w:t>
      </w:r>
    </w:p>
    <w:p w:rsidR="00EE349F" w:rsidRPr="00EE349F" w:rsidRDefault="00EE349F" w:rsidP="00EE349F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1.11.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понимать чужую точку зрения и аргументированно отстаивать свою;</w:t>
      </w:r>
    </w:p>
    <w:p w:rsidR="00EE349F" w:rsidRPr="00EE349F" w:rsidRDefault="00EE349F" w:rsidP="00EE349F">
      <w:pPr>
        <w:widowControl w:val="0"/>
        <w:tabs>
          <w:tab w:val="left" w:pos="426"/>
          <w:tab w:val="left" w:pos="567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1.12.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писать отзывы о самостоятельно прочитанных произведениях, сочинения.</w:t>
      </w:r>
    </w:p>
    <w:p w:rsidR="00EE349F" w:rsidRPr="00EE349F" w:rsidRDefault="00EE349F" w:rsidP="00EE349F">
      <w:pPr>
        <w:widowControl w:val="0"/>
        <w:tabs>
          <w:tab w:val="left" w:pos="284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2.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Использовать приобретенные знания и умения в практической деятельности и повседневной жизни для: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lastRenderedPageBreak/>
        <w:t>2.1.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создания связного текста на необходимую тему с учетом норм русского литературного языка;</w:t>
      </w:r>
    </w:p>
    <w:p w:rsidR="00EE349F" w:rsidRPr="00EE349F" w:rsidRDefault="00EE349F" w:rsidP="00EE349F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left="115" w:hanging="115"/>
        <w:jc w:val="both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2.2.</w:t>
      </w: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ab/>
        <w:t>определения своего круга чтения и оценки литературных произведений.</w:t>
      </w:r>
    </w:p>
    <w:p w:rsidR="00EE349F" w:rsidRPr="00EE349F" w:rsidRDefault="00EE349F" w:rsidP="00EE349F">
      <w:pPr>
        <w:widowControl w:val="0"/>
        <w:autoSpaceDE w:val="0"/>
        <w:autoSpaceDN w:val="0"/>
        <w:spacing w:before="179" w:after="0" w:line="240" w:lineRule="auto"/>
        <w:outlineLvl w:val="1"/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Литература</w:t>
      </w:r>
    </w:p>
    <w:p w:rsidR="00EE349F" w:rsidRPr="00EE349F" w:rsidRDefault="00EE349F" w:rsidP="00EE349F">
      <w:pPr>
        <w:widowControl w:val="0"/>
        <w:numPr>
          <w:ilvl w:val="0"/>
          <w:numId w:val="4"/>
        </w:numPr>
        <w:tabs>
          <w:tab w:val="left" w:pos="396"/>
        </w:tabs>
        <w:autoSpaceDE w:val="0"/>
        <w:autoSpaceDN w:val="0"/>
        <w:spacing w:before="22" w:after="0" w:line="276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mallCaps/>
          <w:sz w:val="24"/>
          <w:szCs w:val="24"/>
          <w:lang w:eastAsia="ru-RU" w:bidi="ru-RU"/>
        </w:rPr>
        <w:t>Де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моверсии ОГЭ -</w:t>
      </w:r>
      <w:r w:rsidRPr="00EE349F">
        <w:rPr>
          <w:rFonts w:ascii="Times New Roman" w:eastAsia="Georgia" w:hAnsi="Times New Roman" w:cs="Times New Roman"/>
          <w:spacing w:val="3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mallCaps/>
          <w:sz w:val="24"/>
          <w:szCs w:val="24"/>
          <w:lang w:eastAsia="ru-RU" w:bidi="ru-RU"/>
        </w:rPr>
        <w:t>2021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.</w:t>
      </w:r>
    </w:p>
    <w:p w:rsidR="00EE349F" w:rsidRPr="00EE349F" w:rsidRDefault="00EE349F" w:rsidP="00EE349F">
      <w:pPr>
        <w:widowControl w:val="0"/>
        <w:numPr>
          <w:ilvl w:val="0"/>
          <w:numId w:val="4"/>
        </w:numPr>
        <w:tabs>
          <w:tab w:val="left" w:pos="427"/>
        </w:tabs>
        <w:autoSpaceDE w:val="0"/>
        <w:autoSpaceDN w:val="0"/>
        <w:spacing w:before="8" w:after="0" w:line="276" w:lineRule="auto"/>
        <w:ind w:right="-1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Фёдоров А.В. ОГЭ-</w:t>
      </w:r>
      <w:r w:rsidRPr="00EE349F">
        <w:rPr>
          <w:rFonts w:ascii="Times New Roman" w:eastAsia="Georgia" w:hAnsi="Times New Roman" w:cs="Times New Roman"/>
          <w:smallCaps/>
          <w:sz w:val="24"/>
          <w:szCs w:val="24"/>
          <w:lang w:eastAsia="ru-RU" w:bidi="ru-RU"/>
        </w:rPr>
        <w:t>2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0</w:t>
      </w:r>
      <w:r w:rsidRPr="00EE349F">
        <w:rPr>
          <w:rFonts w:ascii="Times New Roman" w:eastAsia="Georgia" w:hAnsi="Times New Roman" w:cs="Times New Roman"/>
          <w:smallCaps/>
          <w:sz w:val="24"/>
          <w:szCs w:val="24"/>
          <w:lang w:eastAsia="ru-RU" w:bidi="ru-RU"/>
        </w:rPr>
        <w:t>21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. Литература. Типовые экзаменационные варианты. 30 вариантов, </w:t>
      </w:r>
      <w:r w:rsidRPr="00EE349F">
        <w:rPr>
          <w:rFonts w:ascii="Times New Roman" w:eastAsia="Georgia" w:hAnsi="Times New Roman" w:cs="Times New Roman"/>
          <w:smallCaps/>
          <w:sz w:val="24"/>
          <w:szCs w:val="24"/>
          <w:lang w:eastAsia="ru-RU" w:bidi="ru-RU"/>
        </w:rPr>
        <w:t>2020.</w:t>
      </w:r>
    </w:p>
    <w:p w:rsidR="00EE349F" w:rsidRPr="00EE349F" w:rsidRDefault="00EE349F" w:rsidP="00EE349F">
      <w:pPr>
        <w:widowControl w:val="0"/>
        <w:numPr>
          <w:ilvl w:val="0"/>
          <w:numId w:val="4"/>
        </w:numPr>
        <w:tabs>
          <w:tab w:val="left" w:pos="427"/>
        </w:tabs>
        <w:autoSpaceDE w:val="0"/>
        <w:autoSpaceDN w:val="0"/>
        <w:spacing w:before="8" w:after="0" w:line="276" w:lineRule="auto"/>
        <w:ind w:right="-1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Тренировочные работы и материалы сайта «Незнайка»</w:t>
      </w:r>
      <w:r w:rsidRPr="00EE349F">
        <w:rPr>
          <w:rFonts w:ascii="Times New Roman" w:eastAsia="Georgia" w:hAnsi="Times New Roman" w:cs="Times New Roman"/>
          <w:color w:val="0462C1"/>
          <w:spacing w:val="54"/>
          <w:sz w:val="24"/>
          <w:szCs w:val="24"/>
          <w:lang w:eastAsia="ru-RU" w:bidi="ru-RU"/>
        </w:rPr>
        <w:t xml:space="preserve"> </w:t>
      </w:r>
      <w:hyperlink r:id="rId5">
        <w:r w:rsidRPr="00EE349F">
          <w:rPr>
            <w:rFonts w:ascii="Times New Roman" w:eastAsia="Georgia" w:hAnsi="Times New Roman" w:cs="Times New Roman"/>
            <w:color w:val="0462C1"/>
            <w:sz w:val="24"/>
            <w:szCs w:val="24"/>
            <w:u w:val="single" w:color="0462C1"/>
            <w:lang w:eastAsia="ru-RU" w:bidi="ru-RU"/>
          </w:rPr>
          <w:t>https://neznaika.pro/</w:t>
        </w:r>
      </w:hyperlink>
    </w:p>
    <w:p w:rsidR="00EE349F" w:rsidRPr="00EE349F" w:rsidRDefault="00EE349F" w:rsidP="00EE349F">
      <w:pPr>
        <w:widowControl w:val="0"/>
        <w:autoSpaceDE w:val="0"/>
        <w:autoSpaceDN w:val="0"/>
        <w:spacing w:before="125" w:after="0" w:line="240" w:lineRule="auto"/>
        <w:outlineLvl w:val="1"/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Список сайтов для подготовки к ГИА</w:t>
      </w:r>
    </w:p>
    <w:p w:rsidR="00EE349F" w:rsidRPr="00EE349F" w:rsidRDefault="00EE349F" w:rsidP="00EE349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426" w:hanging="284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Сайт Федерального института педагогических измерений (ФИПИ): </w:t>
      </w:r>
      <w:hyperlink r:id="rId6" w:history="1">
        <w:r w:rsidRPr="00EE349F">
          <w:rPr>
            <w:rFonts w:ascii="Times New Roman" w:eastAsia="Georgia" w:hAnsi="Times New Roman" w:cs="Times New Roman"/>
            <w:color w:val="0563C1" w:themeColor="hyperlink"/>
            <w:sz w:val="24"/>
            <w:szCs w:val="24"/>
            <w:u w:val="single" w:color="0462C1"/>
            <w:lang w:eastAsia="ru-RU" w:bidi="ru-RU"/>
          </w:rPr>
          <w:t>http://www.fipi.ru/.</w:t>
        </w:r>
      </w:hyperlink>
    </w:p>
    <w:p w:rsidR="00EE349F" w:rsidRPr="00EE349F" w:rsidRDefault="00EE349F" w:rsidP="00EE349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426" w:hanging="284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Информационная поддержка ЕГЭ и ГИА</w:t>
      </w:r>
      <w:r w:rsidRPr="00EE349F">
        <w:rPr>
          <w:rFonts w:ascii="Times New Roman" w:eastAsia="Georgia" w:hAnsi="Times New Roman" w:cs="Times New Roman"/>
          <w:color w:val="0462C1"/>
          <w:sz w:val="24"/>
          <w:szCs w:val="24"/>
          <w:u w:val="single" w:color="0462C1"/>
          <w:lang w:eastAsia="ru-RU" w:bidi="ru-RU"/>
        </w:rPr>
        <w:t>: http://www.ctege.or+g/</w:t>
      </w:r>
      <w:r w:rsidRPr="00EE349F">
        <w:rPr>
          <w:rFonts w:ascii="Times New Roman" w:eastAsia="Georgia" w:hAnsi="Times New Roman" w:cs="Times New Roman"/>
          <w:color w:val="0462C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Мощный ресурс, свежие новости, есть библиотека книг по подготовке к ЕГЭ и ГИА</w:t>
      </w:r>
    </w:p>
    <w:p w:rsidR="00EE349F" w:rsidRPr="00BA54CA" w:rsidRDefault="00EE349F" w:rsidP="00BA54CA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426" w:hanging="284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Пед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гоги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ч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ско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сообщес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тво 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к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рин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ы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 Па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ш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ков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й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: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hyperlink r:id="rId7">
        <w:r w:rsidRPr="00EE349F">
          <w:rPr>
            <w:rFonts w:ascii="Times New Roman" w:eastAsia="Georgia" w:hAnsi="Times New Roman" w:cs="Times New Roman"/>
            <w:spacing w:val="-1"/>
            <w:sz w:val="24"/>
            <w:szCs w:val="24"/>
            <w:lang w:eastAsia="ru-RU" w:bidi="ru-RU"/>
          </w:rPr>
          <w:t>h</w:t>
        </w:r>
        <w:r w:rsidRPr="00EE349F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tt</w:t>
        </w:r>
        <w:r w:rsidRPr="00EE349F">
          <w:rPr>
            <w:rFonts w:ascii="Times New Roman" w:eastAsia="Georgia" w:hAnsi="Times New Roman" w:cs="Times New Roman"/>
            <w:spacing w:val="-1"/>
            <w:sz w:val="24"/>
            <w:szCs w:val="24"/>
            <w:lang w:eastAsia="ru-RU" w:bidi="ru-RU"/>
          </w:rPr>
          <w:t>p</w:t>
        </w:r>
        <w:r w:rsidRPr="00EE349F">
          <w:rPr>
            <w:rFonts w:ascii="Times New Roman" w:eastAsia="Georgia" w:hAnsi="Times New Roman" w:cs="Times New Roman"/>
            <w:spacing w:val="-2"/>
            <w:sz w:val="24"/>
            <w:szCs w:val="24"/>
            <w:lang w:eastAsia="ru-RU" w:bidi="ru-RU"/>
          </w:rPr>
          <w:t>:</w:t>
        </w:r>
        <w:r w:rsidRPr="00EE349F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//ped</w:t>
        </w:r>
        <w:r w:rsidRPr="00EE349F">
          <w:rPr>
            <w:rFonts w:ascii="Times New Roman" w:eastAsia="Georgia" w:hAnsi="Times New Roman" w:cs="Times New Roman"/>
            <w:spacing w:val="1"/>
            <w:sz w:val="24"/>
            <w:szCs w:val="24"/>
            <w:lang w:eastAsia="ru-RU" w:bidi="ru-RU"/>
          </w:rPr>
          <w:t>s</w:t>
        </w:r>
        <w:r w:rsidRPr="00EE349F">
          <w:rPr>
            <w:rFonts w:ascii="Times New Roman" w:eastAsia="Georgia" w:hAnsi="Times New Roman" w:cs="Times New Roman"/>
            <w:spacing w:val="-1"/>
            <w:sz w:val="24"/>
            <w:szCs w:val="24"/>
            <w:lang w:eastAsia="ru-RU" w:bidi="ru-RU"/>
          </w:rPr>
          <w:t>o</w:t>
        </w:r>
        <w:r w:rsidRPr="00EE349F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v</w:t>
        </w:r>
        <w:r w:rsidRPr="00EE349F">
          <w:rPr>
            <w:rFonts w:ascii="Times New Roman" w:eastAsia="Georgia" w:hAnsi="Times New Roman" w:cs="Times New Roman"/>
            <w:spacing w:val="-1"/>
            <w:sz w:val="24"/>
            <w:szCs w:val="24"/>
            <w:lang w:eastAsia="ru-RU" w:bidi="ru-RU"/>
          </w:rPr>
          <w:t>e</w:t>
        </w:r>
        <w:r w:rsidRPr="00EE349F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 xml:space="preserve">t.su </w:t>
        </w:r>
      </w:hyperlink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М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ог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ж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еро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по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подгото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к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, с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оз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нных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у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ч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ит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ля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>м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>и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,</w:t>
      </w:r>
      <w:r w:rsidRPr="00EE349F">
        <w:rPr>
          <w:rFonts w:ascii="Times New Roman" w:eastAsia="Georgia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по </w:t>
      </w:r>
      <w:r w:rsidRPr="00EE349F">
        <w:rPr>
          <w:rFonts w:ascii="Times New Roman" w:eastAsia="Georgia" w:hAnsi="Times New Roman" w:cs="Times New Roman"/>
          <w:spacing w:val="-2"/>
          <w:sz w:val="24"/>
          <w:szCs w:val="24"/>
          <w:lang w:eastAsia="ru-RU" w:bidi="ru-RU"/>
        </w:rPr>
        <w:t>а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др</w:t>
      </w:r>
      <w:r w:rsidRPr="00EE349F">
        <w:rPr>
          <w:rFonts w:ascii="Times New Roman" w:eastAsia="Georgia" w:hAnsi="Times New Roman" w:cs="Times New Roman"/>
          <w:spacing w:val="8"/>
          <w:sz w:val="24"/>
          <w:szCs w:val="24"/>
          <w:lang w:eastAsia="ru-RU" w:bidi="ru-RU"/>
        </w:rPr>
        <w:t>е</w:t>
      </w:r>
      <w:r w:rsidRPr="00EE349F">
        <w:rPr>
          <w:rFonts w:ascii="Times New Roman" w:eastAsia="Georgia" w:hAnsi="Times New Roman" w:cs="Times New Roman"/>
          <w:spacing w:val="-1"/>
          <w:sz w:val="24"/>
          <w:szCs w:val="24"/>
          <w:lang w:eastAsia="ru-RU" w:bidi="ru-RU"/>
        </w:rPr>
        <w:t xml:space="preserve">су: </w:t>
      </w:r>
      <w:hyperlink r:id="rId8" w:history="1">
        <w:r w:rsidRPr="00EE349F">
          <w:rPr>
            <w:rFonts w:ascii="Times New Roman" w:eastAsia="Georgia" w:hAnsi="Times New Roman" w:cs="Times New Roman"/>
            <w:color w:val="0563C1" w:themeColor="hyperlink"/>
            <w:sz w:val="24"/>
            <w:szCs w:val="24"/>
            <w:u w:val="single" w:color="0462C1"/>
            <w:lang w:eastAsia="ru-RU" w:bidi="ru-RU"/>
          </w:rPr>
          <w:t>ht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1"/>
            <w:sz w:val="24"/>
            <w:szCs w:val="24"/>
            <w:u w:val="single" w:color="0462C1"/>
            <w:lang w:eastAsia="ru-RU" w:bidi="ru-RU"/>
          </w:rPr>
          <w:t>t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1"/>
            <w:sz w:val="24"/>
            <w:szCs w:val="24"/>
            <w:u w:val="single" w:color="0462C1"/>
            <w:lang w:eastAsia="ru-RU" w:bidi="ru-RU"/>
          </w:rPr>
          <w:t>p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2"/>
            <w:sz w:val="24"/>
            <w:szCs w:val="24"/>
            <w:u w:val="single" w:color="0462C1"/>
            <w:lang w:eastAsia="ru-RU" w:bidi="ru-RU"/>
          </w:rPr>
          <w:t>:</w:t>
        </w:r>
        <w:r w:rsidRPr="00EE349F">
          <w:rPr>
            <w:rFonts w:ascii="Times New Roman" w:eastAsia="Georgia" w:hAnsi="Times New Roman" w:cs="Times New Roman"/>
            <w:color w:val="0563C1" w:themeColor="hyperlink"/>
            <w:sz w:val="24"/>
            <w:szCs w:val="24"/>
            <w:u w:val="single" w:color="0462C1"/>
            <w:lang w:eastAsia="ru-RU" w:bidi="ru-RU"/>
          </w:rPr>
          <w:t>//pe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2"/>
            <w:sz w:val="24"/>
            <w:szCs w:val="24"/>
            <w:u w:val="single" w:color="0462C1"/>
            <w:lang w:eastAsia="ru-RU" w:bidi="ru-RU"/>
          </w:rPr>
          <w:t>d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1"/>
            <w:sz w:val="24"/>
            <w:szCs w:val="24"/>
            <w:u w:val="single" w:color="0462C1"/>
            <w:lang w:eastAsia="ru-RU" w:bidi="ru-RU"/>
          </w:rPr>
          <w:t>sove</w:t>
        </w:r>
        <w:r w:rsidRPr="00EE349F">
          <w:rPr>
            <w:rFonts w:ascii="Times New Roman" w:eastAsia="Georgia" w:hAnsi="Times New Roman" w:cs="Times New Roman"/>
            <w:color w:val="0563C1" w:themeColor="hyperlink"/>
            <w:sz w:val="24"/>
            <w:szCs w:val="24"/>
            <w:u w:val="single" w:color="0462C1"/>
            <w:lang w:eastAsia="ru-RU" w:bidi="ru-RU"/>
          </w:rPr>
          <w:t>t.su/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1"/>
            <w:sz w:val="24"/>
            <w:szCs w:val="24"/>
            <w:u w:val="single" w:color="0462C1"/>
            <w:lang w:eastAsia="ru-RU" w:bidi="ru-RU"/>
          </w:rPr>
          <w:t>l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1"/>
            <w:sz w:val="24"/>
            <w:szCs w:val="24"/>
            <w:u w:val="single" w:color="0462C1"/>
            <w:lang w:eastAsia="ru-RU" w:bidi="ru-RU"/>
          </w:rPr>
          <w:t>o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4"/>
            <w:sz w:val="24"/>
            <w:szCs w:val="24"/>
            <w:u w:val="single" w:color="0462C1"/>
            <w:lang w:eastAsia="ru-RU" w:bidi="ru-RU"/>
          </w:rPr>
          <w:t>a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-2"/>
            <w:sz w:val="24"/>
            <w:szCs w:val="24"/>
            <w:u w:val="single" w:color="0462C1"/>
            <w:lang w:eastAsia="ru-RU" w:bidi="ru-RU"/>
          </w:rPr>
          <w:t>d</w:t>
        </w:r>
        <w:r w:rsidRPr="00EE349F">
          <w:rPr>
            <w:rFonts w:ascii="Times New Roman" w:eastAsia="Georgia" w:hAnsi="Times New Roman" w:cs="Times New Roman"/>
            <w:color w:val="0563C1" w:themeColor="hyperlink"/>
            <w:sz w:val="24"/>
            <w:szCs w:val="24"/>
            <w:u w:val="single" w:color="0462C1"/>
            <w:lang w:eastAsia="ru-RU" w:bidi="ru-RU"/>
          </w:rPr>
          <w:t>/</w:t>
        </w:r>
        <w:r w:rsidRPr="00EE349F">
          <w:rPr>
            <w:rFonts w:ascii="Times New Roman" w:eastAsia="Georgia" w:hAnsi="Times New Roman" w:cs="Times New Roman"/>
            <w:color w:val="0563C1" w:themeColor="hyperlink"/>
            <w:spacing w:val="1"/>
            <w:sz w:val="24"/>
            <w:szCs w:val="24"/>
            <w:u w:val="single" w:color="0462C1"/>
            <w:lang w:eastAsia="ru-RU" w:bidi="ru-RU"/>
          </w:rPr>
          <w:t>6</w:t>
        </w:r>
        <w:r w:rsidRPr="00EE349F">
          <w:rPr>
            <w:rFonts w:ascii="Times New Roman" w:eastAsia="Georgia" w:hAnsi="Times New Roman" w:cs="Times New Roman"/>
            <w:smallCaps/>
            <w:color w:val="0563C1" w:themeColor="hyperlink"/>
            <w:sz w:val="24"/>
            <w:szCs w:val="24"/>
            <w:u w:val="single" w:color="0462C1"/>
            <w:lang w:eastAsia="ru-RU" w:bidi="ru-RU"/>
          </w:rPr>
          <w:t>2</w:t>
        </w:r>
      </w:hyperlink>
    </w:p>
    <w:p w:rsidR="00EE349F" w:rsidRPr="00EE349F" w:rsidRDefault="00EE349F" w:rsidP="00EE349F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ind w:left="426" w:hanging="284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Большая коллекция материалов по ЕГЭ и ГИА и подготовке к ним: </w:t>
      </w:r>
      <w:hyperlink r:id="rId9">
        <w:r w:rsidRPr="00EE349F">
          <w:rPr>
            <w:rFonts w:ascii="Times New Roman" w:eastAsia="Georgia" w:hAnsi="Times New Roman" w:cs="Times New Roman"/>
            <w:color w:val="0462C1"/>
            <w:sz w:val="24"/>
            <w:szCs w:val="24"/>
            <w:u w:val="single" w:color="0462C1"/>
            <w:lang w:eastAsia="ru-RU" w:bidi="ru-RU"/>
          </w:rPr>
          <w:t>http://www.alleng.ru/edu/hist6.htm</w:t>
        </w:r>
      </w:hyperlink>
      <w:r w:rsidRPr="00EE349F">
        <w:rPr>
          <w:rFonts w:ascii="Times New Roman" w:eastAsia="Georgia" w:hAnsi="Times New Roman" w:cs="Times New Roman"/>
          <w:color w:val="0462C1"/>
          <w:sz w:val="24"/>
          <w:szCs w:val="24"/>
          <w:lang w:eastAsia="ru-RU" w:bidi="ru-RU"/>
        </w:rPr>
        <w:t xml:space="preserve"> </w:t>
      </w:r>
      <w:r w:rsidRPr="00EE349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Опорные конспекты Фомина : </w:t>
      </w:r>
      <w:hyperlink r:id="rId10">
        <w:r w:rsidRPr="00EE349F">
          <w:rPr>
            <w:rFonts w:ascii="Times New Roman" w:eastAsia="Georgia" w:hAnsi="Times New Roman" w:cs="Times New Roman"/>
            <w:color w:val="0462C1"/>
            <w:sz w:val="24"/>
            <w:szCs w:val="24"/>
            <w:u w:val="single" w:color="0462C1"/>
            <w:lang w:eastAsia="ru-RU" w:bidi="ru-RU"/>
          </w:rPr>
          <w:t>http://planetashkol.ru/ts/history-online/about/</w:t>
        </w:r>
      </w:hyperlink>
    </w:p>
    <w:p w:rsidR="00EE349F" w:rsidRPr="00EE349F" w:rsidRDefault="00EE349F" w:rsidP="00EE349F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Обзор сервисов онлайн-тестирования</w:t>
      </w:r>
    </w:p>
    <w:p w:rsidR="00EE349F" w:rsidRPr="00EE349F" w:rsidRDefault="00EE349F" w:rsidP="00EE349F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hanging="142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Официальные тесты </w:t>
      </w:r>
      <w:hyperlink r:id="rId11">
        <w:r w:rsidRPr="00EE349F">
          <w:rPr>
            <w:rFonts w:ascii="Times New Roman" w:eastAsia="Georgia" w:hAnsi="Times New Roman" w:cs="Times New Roman"/>
            <w:bCs/>
            <w:color w:val="0563C1" w:themeColor="hyperlink"/>
            <w:sz w:val="24"/>
            <w:szCs w:val="24"/>
            <w:u w:val="single"/>
            <w:lang w:eastAsia="ru-RU" w:bidi="ru-RU"/>
          </w:rPr>
          <w:t>http://www.edu.ru/moodle/</w:t>
        </w:r>
      </w:hyperlink>
    </w:p>
    <w:p w:rsidR="00EE349F" w:rsidRPr="00EE349F" w:rsidRDefault="005B2FED" w:rsidP="00EE349F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hanging="142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hyperlink r:id="rId12">
        <w:r w:rsidR="00EE349F" w:rsidRPr="00EE349F">
          <w:rPr>
            <w:rFonts w:ascii="Times New Roman" w:eastAsia="Georgia" w:hAnsi="Times New Roman" w:cs="Times New Roman"/>
            <w:bCs/>
            <w:color w:val="0563C1" w:themeColor="hyperlink"/>
            <w:sz w:val="24"/>
            <w:szCs w:val="24"/>
            <w:u w:val="single"/>
            <w:lang w:eastAsia="ru-RU" w:bidi="ru-RU"/>
          </w:rPr>
          <w:t>http://www.egesha.ru/</w:t>
        </w:r>
      </w:hyperlink>
    </w:p>
    <w:p w:rsidR="00EE349F" w:rsidRPr="00EE349F" w:rsidRDefault="00EE349F" w:rsidP="00EE349F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hanging="142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Тестирование на официальном сайт </w:t>
      </w:r>
      <w:proofErr w:type="spellStart"/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МинОбрНауки</w:t>
      </w:r>
      <w:proofErr w:type="spellEnd"/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 </w:t>
      </w:r>
      <w:hyperlink r:id="rId13">
        <w:r w:rsidRPr="00EE349F">
          <w:rPr>
            <w:rFonts w:ascii="Times New Roman" w:eastAsia="Georgia" w:hAnsi="Times New Roman" w:cs="Times New Roman"/>
            <w:bCs/>
            <w:color w:val="0563C1" w:themeColor="hyperlink"/>
            <w:sz w:val="24"/>
            <w:szCs w:val="24"/>
            <w:u w:val="single"/>
            <w:lang w:eastAsia="ru-RU" w:bidi="ru-RU"/>
          </w:rPr>
          <w:t>http://live.mephist.ru/show/tests/</w:t>
        </w:r>
      </w:hyperlink>
    </w:p>
    <w:p w:rsidR="00EE349F" w:rsidRPr="00EE349F" w:rsidRDefault="00EE349F" w:rsidP="00EE349F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hanging="142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Онлайн-тесты от портала МИФИ </w:t>
      </w:r>
      <w:hyperlink r:id="rId14">
        <w:r w:rsidRPr="00EE349F">
          <w:rPr>
            <w:rFonts w:ascii="Times New Roman" w:eastAsia="Georgia" w:hAnsi="Times New Roman" w:cs="Times New Roman"/>
            <w:bCs/>
            <w:color w:val="0563C1" w:themeColor="hyperlink"/>
            <w:sz w:val="24"/>
            <w:szCs w:val="24"/>
            <w:u w:val="single"/>
            <w:lang w:eastAsia="ru-RU" w:bidi="ru-RU"/>
          </w:rPr>
          <w:t>http://www.gia9.ru/</w:t>
        </w:r>
      </w:hyperlink>
    </w:p>
    <w:p w:rsidR="00EE349F" w:rsidRPr="00EE349F" w:rsidRDefault="00EE349F" w:rsidP="00EE349F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284" w:hanging="142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Тесты для ГИА. </w:t>
      </w:r>
      <w:hyperlink r:id="rId15">
        <w:r w:rsidRPr="00EE349F">
          <w:rPr>
            <w:rFonts w:ascii="Times New Roman" w:eastAsia="Georgia" w:hAnsi="Times New Roman" w:cs="Times New Roman"/>
            <w:bCs/>
            <w:color w:val="0563C1" w:themeColor="hyperlink"/>
            <w:sz w:val="24"/>
            <w:szCs w:val="24"/>
            <w:u w:val="single"/>
            <w:lang w:eastAsia="ru-RU" w:bidi="ru-RU"/>
          </w:rPr>
          <w:t>http://www.saharina.ru/tests/</w:t>
        </w:r>
      </w:hyperlink>
      <w:r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EE349F" w:rsidRPr="00EE349F" w:rsidRDefault="005B2FED" w:rsidP="00EE349F">
      <w:pPr>
        <w:widowControl w:val="0"/>
        <w:numPr>
          <w:ilvl w:val="0"/>
          <w:numId w:val="6"/>
        </w:numPr>
        <w:autoSpaceDE w:val="0"/>
        <w:autoSpaceDN w:val="0"/>
        <w:spacing w:before="85" w:after="0" w:line="240" w:lineRule="auto"/>
        <w:ind w:left="284" w:hanging="142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  <w:hyperlink r:id="rId16">
        <w:r w:rsidR="00EE349F" w:rsidRPr="00EE349F">
          <w:rPr>
            <w:rFonts w:ascii="Times New Roman" w:eastAsia="Georgia" w:hAnsi="Times New Roman" w:cs="Times New Roman"/>
            <w:bCs/>
            <w:color w:val="0563C1" w:themeColor="hyperlink"/>
            <w:sz w:val="24"/>
            <w:szCs w:val="24"/>
            <w:u w:val="single"/>
            <w:lang w:eastAsia="ru-RU" w:bidi="ru-RU"/>
          </w:rPr>
          <w:t>http://5litra.ru/ege-online/425-ege-onlayn-po-literature-besplatno.html</w:t>
        </w:r>
      </w:hyperlink>
      <w:r w:rsidR="00EE349F" w:rsidRPr="00EE349F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 xml:space="preserve"> 60 тестов по литературе от портала "Литра 5"</w:t>
      </w:r>
    </w:p>
    <w:p w:rsidR="00EE349F" w:rsidRPr="00EE349F" w:rsidRDefault="00EE349F" w:rsidP="00EE349F">
      <w:pPr>
        <w:widowControl w:val="0"/>
        <w:autoSpaceDE w:val="0"/>
        <w:autoSpaceDN w:val="0"/>
        <w:spacing w:after="0" w:line="240" w:lineRule="auto"/>
        <w:ind w:left="115"/>
        <w:outlineLvl w:val="1"/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</w:pPr>
    </w:p>
    <w:p w:rsidR="00EE349F" w:rsidRPr="00EE349F" w:rsidRDefault="00EE349F" w:rsidP="00EE349F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EE349F" w:rsidRPr="00EE349F" w:rsidRDefault="00EE349F" w:rsidP="00EE349F">
      <w:pPr>
        <w:widowControl w:val="0"/>
        <w:autoSpaceDE w:val="0"/>
        <w:autoSpaceDN w:val="0"/>
        <w:spacing w:after="0" w:line="240" w:lineRule="auto"/>
        <w:ind w:left="115"/>
        <w:jc w:val="center"/>
        <w:outlineLvl w:val="1"/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Тематический план</w:t>
      </w:r>
    </w:p>
    <w:p w:rsidR="00EE349F" w:rsidRPr="00EE349F" w:rsidRDefault="00EE349F" w:rsidP="00EE349F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10219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"/>
        <w:gridCol w:w="7371"/>
        <w:gridCol w:w="2409"/>
      </w:tblGrid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>Название</w:t>
            </w:r>
            <w:proofErr w:type="spellEnd"/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>темы</w:t>
            </w:r>
            <w:proofErr w:type="spellEnd"/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>Количество</w:t>
            </w:r>
            <w:proofErr w:type="spellEnd"/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b/>
                <w:sz w:val="24"/>
                <w:szCs w:val="24"/>
                <w:lang w:eastAsia="ru-RU" w:bidi="ru-RU"/>
              </w:rPr>
              <w:t>часов</w:t>
            </w:r>
            <w:proofErr w:type="spellEnd"/>
          </w:p>
        </w:tc>
      </w:tr>
      <w:tr w:rsidR="00EE349F" w:rsidRPr="00EE349F" w:rsidTr="00870BB7">
        <w:trPr>
          <w:trHeight w:val="270"/>
        </w:trPr>
        <w:tc>
          <w:tcPr>
            <w:tcW w:w="439" w:type="dxa"/>
          </w:tcPr>
          <w:p w:rsidR="00EE349F" w:rsidRPr="00EE349F" w:rsidRDefault="00EE349F" w:rsidP="00EE349F">
            <w:pPr>
              <w:spacing w:line="251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mallCaps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1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Введение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1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mallCap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Основные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теоретико-литературные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понятия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Из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русского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фольклора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4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4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Из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древнерусской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литературы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4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Из русской литературы 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XVIII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 в.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mallCaps/>
                <w:sz w:val="24"/>
                <w:szCs w:val="24"/>
                <w:lang w:eastAsia="ru-RU" w:bidi="ru-RU"/>
              </w:rPr>
              <w:t>2</w:t>
            </w:r>
          </w:p>
        </w:tc>
      </w:tr>
      <w:tr w:rsidR="00EE349F" w:rsidRPr="00EE349F" w:rsidTr="00870BB7">
        <w:trPr>
          <w:trHeight w:val="270"/>
        </w:trPr>
        <w:tc>
          <w:tcPr>
            <w:tcW w:w="439" w:type="dxa"/>
          </w:tcPr>
          <w:p w:rsidR="00EE349F" w:rsidRPr="00EE349F" w:rsidRDefault="00EE349F" w:rsidP="00EE349F">
            <w:pPr>
              <w:spacing w:line="251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1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Из русской литературы первой половины 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XIX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 в.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1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Из русской литературы второй половины 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XIX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 в.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 xml:space="preserve">Из русской литературы ХХ - начала 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XXI</w:t>
            </w:r>
            <w:r w:rsidRPr="00EE349F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val="ru-RU" w:eastAsia="ru-RU" w:bidi="ru-RU"/>
              </w:rPr>
              <w:t>в.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EE349F" w:rsidRPr="00EE349F" w:rsidTr="00870BB7">
        <w:trPr>
          <w:trHeight w:val="273"/>
        </w:trPr>
        <w:tc>
          <w:tcPr>
            <w:tcW w:w="439" w:type="dxa"/>
          </w:tcPr>
          <w:p w:rsidR="00EE349F" w:rsidRPr="00EE349F" w:rsidRDefault="00EE349F" w:rsidP="00EE349F">
            <w:pPr>
              <w:spacing w:line="253" w:lineRule="exact"/>
              <w:ind w:left="107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7371" w:type="dxa"/>
          </w:tcPr>
          <w:p w:rsidR="00EE349F" w:rsidRPr="00EE349F" w:rsidRDefault="00EE349F" w:rsidP="00EE349F">
            <w:pPr>
              <w:spacing w:line="253" w:lineRule="exact"/>
              <w:ind w:left="110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Из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зарубежной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литературы</w:t>
            </w:r>
            <w:proofErr w:type="spellEnd"/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09" w:type="dxa"/>
          </w:tcPr>
          <w:p w:rsidR="00EE349F" w:rsidRPr="00EE349F" w:rsidRDefault="00EE349F" w:rsidP="00EE349F">
            <w:pPr>
              <w:spacing w:line="253" w:lineRule="exact"/>
              <w:ind w:left="109"/>
              <w:jc w:val="center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</w:tr>
    </w:tbl>
    <w:p w:rsidR="00EE349F" w:rsidRPr="00EE349F" w:rsidRDefault="00EE349F" w:rsidP="00EE349F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  <w:sectPr w:rsidR="00EE349F" w:rsidRPr="00EE349F" w:rsidSect="00870BB7">
          <w:pgSz w:w="11910" w:h="16840"/>
          <w:pgMar w:top="460" w:right="570" w:bottom="709" w:left="851" w:header="720" w:footer="720" w:gutter="0"/>
          <w:cols w:space="720"/>
          <w:docGrid w:linePitch="299"/>
        </w:sectPr>
      </w:pPr>
    </w:p>
    <w:p w:rsidR="00087D33" w:rsidRDefault="00EE349F" w:rsidP="00EE34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Georgia" w:hAnsi="Times New Roman" w:cs="Georgia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Georgia"/>
          <w:sz w:val="24"/>
          <w:szCs w:val="24"/>
          <w:lang w:eastAsia="ru-RU" w:bidi="ru-RU"/>
        </w:rPr>
        <w:lastRenderedPageBreak/>
        <w:t xml:space="preserve">Календарно – тематическое планирование. </w:t>
      </w:r>
    </w:p>
    <w:p w:rsidR="00EE349F" w:rsidRPr="00EE349F" w:rsidRDefault="00EE349F" w:rsidP="00EE34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Georgia" w:hAnsi="Times New Roman" w:cs="Georgia"/>
          <w:sz w:val="24"/>
          <w:szCs w:val="24"/>
          <w:lang w:eastAsia="ru-RU" w:bidi="ru-RU"/>
        </w:rPr>
      </w:pPr>
      <w:r w:rsidRPr="00EE349F">
        <w:rPr>
          <w:rFonts w:ascii="Times New Roman" w:eastAsia="Georgia" w:hAnsi="Times New Roman" w:cs="Georgia"/>
          <w:sz w:val="24"/>
          <w:szCs w:val="24"/>
          <w:lang w:eastAsia="ru-RU" w:bidi="ru-RU"/>
        </w:rPr>
        <w:t>Предмет: элективный курс по литературе.</w:t>
      </w:r>
    </w:p>
    <w:p w:rsidR="00EE349F" w:rsidRPr="00FB0584" w:rsidRDefault="00EE349F" w:rsidP="00FB0584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Georgia" w:hAnsi="Times New Roman" w:cs="Georgia"/>
          <w:sz w:val="24"/>
          <w:szCs w:val="24"/>
          <w:lang w:eastAsia="ru-RU" w:bidi="ru-RU"/>
        </w:rPr>
      </w:pPr>
    </w:p>
    <w:tbl>
      <w:tblPr>
        <w:tblStyle w:val="1"/>
        <w:tblW w:w="10490" w:type="dxa"/>
        <w:tblInd w:w="-147" w:type="dxa"/>
        <w:tblLayout w:type="fixed"/>
        <w:tblLook w:val="04A0"/>
      </w:tblPr>
      <w:tblGrid>
        <w:gridCol w:w="568"/>
        <w:gridCol w:w="2126"/>
        <w:gridCol w:w="6095"/>
        <w:gridCol w:w="851"/>
        <w:gridCol w:w="850"/>
      </w:tblGrid>
      <w:tr w:rsidR="00EE349F" w:rsidRPr="00EE349F" w:rsidTr="00870BB7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п</w:t>
            </w:r>
            <w:proofErr w:type="gramEnd"/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Раздел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Дата</w:t>
            </w: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hAnsi="Times New Roman" w:cs="Georgia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hAnsi="Times New Roman" w:cs="Georgia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hAnsi="Times New Roman" w:cs="Georgia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факт</w:t>
            </w:r>
          </w:p>
        </w:tc>
      </w:tr>
      <w:tr w:rsidR="00EE349F" w:rsidRPr="00EE349F" w:rsidTr="00870BB7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870BB7">
            <w:pPr>
              <w:widowControl w:val="0"/>
              <w:autoSpaceDE w:val="0"/>
              <w:autoSpaceDN w:val="0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Структ</w:t>
            </w:r>
            <w:r w:rsidRPr="00EE349F">
              <w:rPr>
                <w:rFonts w:ascii="Times New Roman" w:eastAsia="Georgia" w:hAnsi="Times New Roman"/>
                <w:spacing w:val="-2"/>
                <w:sz w:val="24"/>
                <w:szCs w:val="24"/>
                <w:lang w:eastAsia="ru-RU" w:bidi="ru-RU"/>
              </w:rPr>
              <w:t>у</w:t>
            </w:r>
            <w:r w:rsidRPr="00EE349F">
              <w:rPr>
                <w:rFonts w:ascii="Times New Roman" w:eastAsia="Georgia" w:hAnsi="Times New Roman"/>
                <w:spacing w:val="1"/>
                <w:sz w:val="24"/>
                <w:szCs w:val="24"/>
                <w:lang w:eastAsia="ru-RU" w:bidi="ru-RU"/>
              </w:rPr>
              <w:t>р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pacing w:val="10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э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к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з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м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е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н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pacing w:val="1"/>
                <w:sz w:val="24"/>
                <w:szCs w:val="24"/>
                <w:lang w:eastAsia="ru-RU" w:bidi="ru-RU"/>
              </w:rPr>
              <w:t>ц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ионно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й</w:t>
            </w:r>
            <w:r w:rsidRPr="00EE349F">
              <w:rPr>
                <w:rFonts w:ascii="Times New Roman" w:eastAsia="Georgia" w:hAnsi="Times New Roman"/>
                <w:spacing w:val="11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р</w:t>
            </w:r>
            <w:r w:rsidRPr="00EE349F">
              <w:rPr>
                <w:rFonts w:ascii="Times New Roman" w:eastAsia="Georgia" w:hAnsi="Times New Roman"/>
                <w:spacing w:val="-2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боты</w:t>
            </w:r>
            <w:r w:rsidRPr="00EE349F">
              <w:rPr>
                <w:rFonts w:ascii="Times New Roman" w:eastAsia="Georgia" w:hAnsi="Times New Roman"/>
                <w:spacing w:val="11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в</w:t>
            </w:r>
            <w:r w:rsidRPr="00EE349F">
              <w:rPr>
                <w:rFonts w:ascii="Times New Roman" w:eastAsia="Georgia" w:hAnsi="Times New Roman"/>
                <w:spacing w:val="14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фо</w:t>
            </w:r>
            <w:r w:rsidRPr="00EE349F">
              <w:rPr>
                <w:rFonts w:ascii="Times New Roman" w:eastAsia="Georgia" w:hAnsi="Times New Roman"/>
                <w:spacing w:val="2"/>
                <w:sz w:val="24"/>
                <w:szCs w:val="24"/>
                <w:lang w:eastAsia="ru-RU" w:bidi="ru-RU"/>
              </w:rPr>
              <w:t>р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м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те</w:t>
            </w:r>
            <w:r w:rsidRPr="00EE349F">
              <w:rPr>
                <w:rFonts w:ascii="Times New Roman" w:eastAsia="Georgia" w:hAnsi="Times New Roman"/>
                <w:spacing w:val="10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pacing w:val="1"/>
                <w:sz w:val="24"/>
                <w:szCs w:val="24"/>
                <w:lang w:eastAsia="ru-RU" w:bidi="ru-RU"/>
              </w:rPr>
              <w:t>О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Г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Э.</w:t>
            </w:r>
            <w:r w:rsidRPr="00EE349F">
              <w:rPr>
                <w:rFonts w:ascii="Times New Roman" w:eastAsia="Georgia" w:hAnsi="Times New Roman"/>
                <w:spacing w:val="12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Знако</w:t>
            </w:r>
            <w:r w:rsidRPr="00EE349F">
              <w:rPr>
                <w:rFonts w:ascii="Times New Roman" w:eastAsia="Georgia" w:hAnsi="Times New Roman"/>
                <w:spacing w:val="1"/>
                <w:sz w:val="24"/>
                <w:szCs w:val="24"/>
                <w:lang w:eastAsia="ru-RU" w:bidi="ru-RU"/>
              </w:rPr>
              <w:t>мс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тво</w:t>
            </w:r>
            <w:r w:rsidRPr="00EE349F">
              <w:rPr>
                <w:rFonts w:ascii="Times New Roman" w:eastAsia="Georgia" w:hAnsi="Times New Roman"/>
                <w:spacing w:val="12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с</w:t>
            </w:r>
            <w:r w:rsidRPr="00EE349F">
              <w:rPr>
                <w:rFonts w:ascii="Times New Roman" w:eastAsia="Georgia" w:hAnsi="Times New Roman"/>
                <w:spacing w:val="10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д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е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м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онст</w:t>
            </w:r>
            <w:r w:rsidRPr="00EE349F">
              <w:rPr>
                <w:rFonts w:ascii="Times New Roman" w:eastAsia="Georgia" w:hAnsi="Times New Roman"/>
                <w:spacing w:val="1"/>
                <w:sz w:val="24"/>
                <w:szCs w:val="24"/>
                <w:lang w:eastAsia="ru-RU" w:bidi="ru-RU"/>
              </w:rPr>
              <w:t>р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ц</w:t>
            </w:r>
            <w:r w:rsidRPr="00EE349F">
              <w:rPr>
                <w:rFonts w:ascii="Times New Roman" w:eastAsia="Georgia" w:hAnsi="Times New Roman"/>
                <w:spacing w:val="-2"/>
                <w:sz w:val="24"/>
                <w:szCs w:val="24"/>
                <w:lang w:eastAsia="ru-RU" w:bidi="ru-RU"/>
              </w:rPr>
              <w:t>и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о</w:t>
            </w:r>
            <w:r w:rsidRPr="00EE349F">
              <w:rPr>
                <w:rFonts w:ascii="Times New Roman" w:eastAsia="Georgia" w:hAnsi="Times New Roman"/>
                <w:spacing w:val="2"/>
                <w:sz w:val="24"/>
                <w:szCs w:val="24"/>
                <w:lang w:eastAsia="ru-RU" w:bidi="ru-RU"/>
              </w:rPr>
              <w:t>н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ным</w:t>
            </w:r>
            <w:r w:rsidRPr="00EE349F">
              <w:rPr>
                <w:rFonts w:ascii="Times New Roman" w:eastAsia="Georgia" w:hAnsi="Times New Roman"/>
                <w:spacing w:val="22"/>
                <w:sz w:val="24"/>
                <w:szCs w:val="24"/>
                <w:lang w:eastAsia="ru-RU" w:bidi="ru-RU"/>
              </w:rPr>
              <w:t xml:space="preserve"> </w:t>
            </w:r>
            <w:r w:rsidRPr="00EE349F">
              <w:rPr>
                <w:rFonts w:ascii="Times New Roman" w:eastAsia="Georgia" w:hAnsi="Times New Roman"/>
                <w:spacing w:val="-1"/>
                <w:sz w:val="24"/>
                <w:szCs w:val="24"/>
                <w:lang w:eastAsia="ru-RU" w:bidi="ru-RU"/>
              </w:rPr>
              <w:t>вари</w:t>
            </w:r>
            <w:r w:rsidRPr="00EE349F">
              <w:rPr>
                <w:rFonts w:ascii="Times New Roman" w:eastAsia="Georgia" w:hAnsi="Times New Roman"/>
                <w:spacing w:val="-2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нтом </w:t>
            </w:r>
            <w:r w:rsidRPr="00EE349F">
              <w:rPr>
                <w:rFonts w:ascii="Times New Roman" w:eastAsia="Georgia" w:hAnsi="Times New Roman"/>
                <w:smallCaps/>
                <w:sz w:val="24"/>
                <w:szCs w:val="24"/>
                <w:lang w:eastAsia="ru-RU" w:bidi="ru-RU"/>
              </w:rPr>
              <w:t>2</w:t>
            </w:r>
            <w:r w:rsidRPr="00EE349F">
              <w:rPr>
                <w:rFonts w:ascii="Times New Roman" w:eastAsia="Georgia" w:hAnsi="Times New Roman"/>
                <w:smallCaps/>
                <w:spacing w:val="-1"/>
                <w:sz w:val="24"/>
                <w:szCs w:val="24"/>
                <w:lang w:eastAsia="ru-RU" w:bidi="ru-RU"/>
              </w:rPr>
              <w:t>0</w:t>
            </w:r>
            <w:r w:rsidR="008A52C4">
              <w:rPr>
                <w:rFonts w:ascii="Times New Roman" w:eastAsia="Georgia" w:hAnsi="Times New Roman"/>
                <w:smallCaps/>
                <w:sz w:val="24"/>
                <w:szCs w:val="24"/>
                <w:lang w:eastAsia="ru-RU" w:bidi="ru-RU"/>
              </w:rPr>
              <w:t>24-2025</w:t>
            </w:r>
            <w:r w:rsidRPr="00EE349F">
              <w:rPr>
                <w:rFonts w:ascii="Times New Roman" w:eastAsia="Georgia" w:hAnsi="Times New Roman"/>
                <w:smallCaps/>
                <w:sz w:val="24"/>
                <w:szCs w:val="24"/>
                <w:lang w:eastAsia="ru-RU" w:bidi="ru-RU"/>
              </w:rPr>
              <w:t>г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9F" w:rsidRPr="008112C8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Основные теоретико-литературные понятия</w:t>
            </w:r>
          </w:p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Художественная литература как искусство слова.</w:t>
            </w:r>
          </w:p>
          <w:p w:rsidR="00EE349F" w:rsidRPr="00EE349F" w:rsidRDefault="00EE349F" w:rsidP="00FB0584">
            <w:pPr>
              <w:widowControl w:val="0"/>
              <w:autoSpaceDE w:val="0"/>
              <w:autoSpaceDN w:val="0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Художественный образ. Фольклор. Литературные роды и жанры.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Основные литературные направления: классицизм, сентиментализм, романтизм, реализм.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49F" w:rsidRPr="00EE349F" w:rsidRDefault="00EE349F" w:rsidP="00BA54CA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Форма и содерж</w:t>
            </w:r>
            <w:r w:rsidR="00BA54CA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ание литературного произведения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349F" w:rsidRPr="00BA54CA" w:rsidRDefault="00EE349F" w:rsidP="00BA54CA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Язык художественного произведения. Изобразительно-выразительные средства</w:t>
            </w:r>
            <w:r w:rsidR="00BA54CA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 в художественном произведении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  <w:tcBorders>
              <w:left w:val="single" w:sz="4" w:space="0" w:color="000000"/>
            </w:tcBorders>
          </w:tcPr>
          <w:p w:rsidR="00EE349F" w:rsidRPr="00EE349F" w:rsidRDefault="00EE349F" w:rsidP="00B12BD7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Проза и поэзия. </w:t>
            </w:r>
            <w:proofErr w:type="spellStart"/>
            <w:r w:rsidR="00B12BD7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C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тихотворный</w:t>
            </w:r>
            <w:proofErr w:type="spellEnd"/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 размер, ритм, рифма, строфа.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Из русского фольклора</w:t>
            </w:r>
          </w:p>
        </w:tc>
        <w:tc>
          <w:tcPr>
            <w:tcW w:w="6095" w:type="dxa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Русские народные сказки. Былины.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EE349F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Из древнерусской литературы</w:t>
            </w:r>
          </w:p>
        </w:tc>
        <w:tc>
          <w:tcPr>
            <w:tcW w:w="6095" w:type="dxa"/>
          </w:tcPr>
          <w:p w:rsidR="00EE349F" w:rsidRPr="00EE349F" w:rsidRDefault="00BA54CA" w:rsidP="00EE349F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«Слово о полку Игореве»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BA54C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как памятник древнерусской литературы.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9F" w:rsidRPr="00EE349F" w:rsidRDefault="00EE349F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Из русской литературы </w:t>
            </w:r>
          </w:p>
          <w:p w:rsidR="00BA54CA" w:rsidRPr="00EE349F" w:rsidRDefault="00BA54CA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XVIII в.</w:t>
            </w:r>
          </w:p>
        </w:tc>
        <w:tc>
          <w:tcPr>
            <w:tcW w:w="6095" w:type="dxa"/>
          </w:tcPr>
          <w:p w:rsidR="00BA54CA" w:rsidRPr="00BA54CA" w:rsidRDefault="00BA54CA" w:rsidP="00BA54CA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Произведения </w:t>
            </w:r>
            <w:r w:rsidRPr="00BA54C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М. В. Ломоносова, Г.Р. Державина.</w:t>
            </w:r>
            <w:r w:rsidRPr="00BA54CA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74571C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BA54CA" w:rsidRDefault="00BA54CA" w:rsidP="00BA54CA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BA54C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Д.И. Фонвизин    Пьеса «Недоросль». </w:t>
            </w:r>
          </w:p>
          <w:p w:rsidR="00BA54CA" w:rsidRPr="00BA54CA" w:rsidRDefault="00BA54CA" w:rsidP="00BA54CA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EE349F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BA54CA" w:rsidRDefault="00BA54CA" w:rsidP="00BA54CA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BA54CA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Н.М. Карамзин. Повесть «Бедная Лиза».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Из русской литературы первой половины XIX в.</w:t>
            </w:r>
          </w:p>
        </w:tc>
        <w:tc>
          <w:tcPr>
            <w:tcW w:w="6095" w:type="dxa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И.А. Крылов. Басни. В.А. Жуковский. Стихотворения. Баллады «Светлана», «Лесной царь».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А.С. Грибоедов. Комедия «Горе от ума».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А.С. Пушкин. Стихотворения. Поэма «Цыганы». Роман «Евгений Онегин».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spacing w:line="254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А.С. Пушкин «Повести Белкина». Роман «Капитанская дочка».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М.Ю. Лермонтов. Стихотворения. </w:t>
            </w:r>
            <w:r w:rsidRPr="00BA54C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«Песня про купца Калашникова»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BA54CA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2A7079" w:rsidP="00BA5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М.Ю. Лермонтов. Поэма «Мцыри». Роман «Герой нашего времени».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4CA" w:rsidRPr="00EE349F" w:rsidRDefault="00BA54CA" w:rsidP="00BA54CA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Н.В. Гоголь. Комедия </w:t>
            </w:r>
            <w:r w:rsidRPr="00EE349F">
              <w:rPr>
                <w:rFonts w:ascii="Times New Roman" w:eastAsia="Georgia" w:hAnsi="Times New Roman"/>
                <w:b/>
                <w:sz w:val="24"/>
                <w:szCs w:val="24"/>
                <w:lang w:eastAsia="ru-RU" w:bidi="ru-RU"/>
              </w:rPr>
              <w:t>«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Ревизор». Повесть «Шинель».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Н.В. Гоголь. Поэма «Мертвые души».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Из русской литературы второй половины XIX в.</w:t>
            </w:r>
          </w:p>
        </w:tc>
        <w:tc>
          <w:tcPr>
            <w:tcW w:w="6095" w:type="dxa"/>
          </w:tcPr>
          <w:p w:rsidR="002A7079" w:rsidRPr="00BA54CA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BA54CA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А.Н. Островский. Пьесы. </w:t>
            </w:r>
            <w:r w:rsidRPr="00BA54C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«Правда хорошо, а счастье лучше».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BA54CA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color w:val="FF0000"/>
                <w:sz w:val="24"/>
                <w:szCs w:val="24"/>
                <w:lang w:eastAsia="ru-RU" w:bidi="ru-RU"/>
              </w:rPr>
            </w:pPr>
            <w:r w:rsidRPr="00BA54C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И.С. Тургенев. Повесть «Ася»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Лирика 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Ф.И. Тютчев</w:t>
            </w: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а, А.А. Фета, 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Н.А. Некрасов</w:t>
            </w: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Ф.М. Достоевский. Повести. Л.Н. Толстой. Повести. Рассказ «После бала».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870BB7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А.П. Чехов. Рассказы «Смерть чиновника», «Хамелеон», «Тоска», «Толстый и тонкий».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FB0584" w:rsidRPr="00EE349F" w:rsidTr="00B46F9A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Из русской литературы ХХ в.</w:t>
            </w:r>
          </w:p>
        </w:tc>
        <w:tc>
          <w:tcPr>
            <w:tcW w:w="6095" w:type="dxa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И.А. Бунин. Рассказы «Косцы», «Танька».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FB0584" w:rsidRPr="00EE349F" w:rsidTr="00B46F9A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FB0584" w:rsidRPr="00EE349F" w:rsidRDefault="00FB0584" w:rsidP="00FB0584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Стихотворения А.А. Блока, В.В. Маяковского</w:t>
            </w: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FB0584" w:rsidRPr="00EE349F" w:rsidTr="00B46F9A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spacing w:line="27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С.А. Есенин. Стихотворения «Береза», «Пороша», «Край</w:t>
            </w:r>
          </w:p>
          <w:p w:rsidR="00FB0584" w:rsidRPr="00EE349F" w:rsidRDefault="00FB0584" w:rsidP="002A7079">
            <w:pPr>
              <w:widowControl w:val="0"/>
              <w:autoSpaceDE w:val="0"/>
              <w:autoSpaceDN w:val="0"/>
              <w:spacing w:before="1"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любимый! Сердцу снятся…».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FB0584" w:rsidRPr="00EE349F" w:rsidTr="00B46F9A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FB0584" w:rsidRDefault="00FB0584" w:rsidP="002A7079">
            <w:pPr>
              <w:widowControl w:val="0"/>
              <w:autoSpaceDE w:val="0"/>
              <w:autoSpaceDN w:val="0"/>
              <w:spacing w:before="3" w:line="272" w:lineRule="exact"/>
              <w:ind w:right="859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М.А. Шолохов. Рассказ «Судьба человека». </w:t>
            </w:r>
          </w:p>
          <w:p w:rsidR="00FB0584" w:rsidRPr="00EE349F" w:rsidRDefault="00FB0584" w:rsidP="002A7079">
            <w:pPr>
              <w:widowControl w:val="0"/>
              <w:autoSpaceDE w:val="0"/>
              <w:autoSpaceDN w:val="0"/>
              <w:spacing w:before="3" w:line="272" w:lineRule="exact"/>
              <w:ind w:right="859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А.Т. Твардовский. Поэма «Василий Теркин».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FB0584" w:rsidRPr="00EE349F" w:rsidTr="00B46F9A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lastRenderedPageBreak/>
              <w:t>29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 xml:space="preserve">В.М. Шукшин. Рассказы «Срезал», «Чудик».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FB0584" w:rsidRPr="00EE349F" w:rsidTr="00B46F9A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spacing w:line="254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А.И. Солженицын. Рассказ «Матренин двор».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84" w:rsidRPr="00EE349F" w:rsidRDefault="00FB0584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C41324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Из зарубежной литературы</w:t>
            </w: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Гомер. Поэмы «Илиада», «Одиссея». У. Шекспир. Трагедии «Ромео и Джульетта», «Гамлет».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C41324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Ж.-Б. Мольер. «Мещанин во дворянстве. И.-В. Гете. Трагедия «Фауст»</w:t>
            </w: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F44400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  <w:t>Повторение пройденного</w:t>
            </w:r>
          </w:p>
        </w:tc>
        <w:tc>
          <w:tcPr>
            <w:tcW w:w="6095" w:type="dxa"/>
          </w:tcPr>
          <w:p w:rsidR="002A7079" w:rsidRPr="00BA54CA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BA54CA">
              <w:rPr>
                <w:rFonts w:ascii="Times New Roman" w:hAnsi="Times New Roman"/>
                <w:sz w:val="24"/>
                <w:szCs w:val="24"/>
              </w:rPr>
              <w:t>Выполнение практических заданий в формате ОГЭ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</w:p>
        </w:tc>
      </w:tr>
      <w:tr w:rsidR="002A7079" w:rsidRPr="00EE349F" w:rsidTr="00F44400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r w:rsidRPr="00EE349F"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095" w:type="dxa"/>
          </w:tcPr>
          <w:p w:rsidR="002A7079" w:rsidRPr="00BA54CA" w:rsidRDefault="002A7079" w:rsidP="002A7079">
            <w:pPr>
              <w:widowControl w:val="0"/>
              <w:autoSpaceDE w:val="0"/>
              <w:autoSpaceDN w:val="0"/>
              <w:spacing w:line="253" w:lineRule="exact"/>
              <w:rPr>
                <w:rFonts w:ascii="Times New Roman" w:eastAsia="Georgia" w:hAnsi="Times New Roman"/>
                <w:sz w:val="24"/>
                <w:szCs w:val="24"/>
                <w:lang w:eastAsia="ru-RU" w:bidi="ru-RU"/>
              </w:rPr>
            </w:pPr>
            <w:r w:rsidRPr="00BA54CA">
              <w:rPr>
                <w:rFonts w:ascii="Times New Roman" w:hAnsi="Times New Roman"/>
                <w:sz w:val="24"/>
                <w:szCs w:val="24"/>
              </w:rPr>
              <w:t>Выполнение практических заданий в формате ОГЭ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079" w:rsidRPr="00EE349F" w:rsidRDefault="002A7079" w:rsidP="002A7079">
            <w:pPr>
              <w:widowControl w:val="0"/>
              <w:autoSpaceDE w:val="0"/>
              <w:autoSpaceDN w:val="0"/>
              <w:jc w:val="center"/>
              <w:rPr>
                <w:rFonts w:ascii="Times New Roman" w:eastAsia="Georgia" w:hAnsi="Times New Roman" w:cs="Georgia"/>
                <w:sz w:val="24"/>
                <w:szCs w:val="24"/>
                <w:lang w:eastAsia="ru-RU" w:bidi="ru-RU"/>
              </w:rPr>
            </w:pPr>
            <w:bookmarkStart w:id="0" w:name="_GoBack"/>
            <w:bookmarkEnd w:id="0"/>
          </w:p>
        </w:tc>
      </w:tr>
    </w:tbl>
    <w:p w:rsidR="00A373F9" w:rsidRDefault="00A373F9"/>
    <w:sectPr w:rsidR="00A373F9" w:rsidSect="00EE349F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0D36"/>
    <w:multiLevelType w:val="hybridMultilevel"/>
    <w:tmpl w:val="0F66417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79E4374"/>
    <w:multiLevelType w:val="hybridMultilevel"/>
    <w:tmpl w:val="E9BED59A"/>
    <w:lvl w:ilvl="0" w:tplc="04190001">
      <w:start w:val="1"/>
      <w:numFmt w:val="bullet"/>
      <w:lvlText w:val=""/>
      <w:lvlJc w:val="left"/>
      <w:pPr>
        <w:ind w:left="452" w:hanging="226"/>
      </w:pPr>
      <w:rPr>
        <w:rFonts w:ascii="Symbol" w:hAnsi="Symbol" w:hint="default"/>
        <w:lang w:val="ru-RU" w:eastAsia="ru-RU" w:bidi="ru-RU"/>
      </w:rPr>
    </w:lvl>
    <w:lvl w:ilvl="1" w:tplc="A82C2034">
      <w:numFmt w:val="bullet"/>
      <w:lvlText w:val="•"/>
      <w:lvlJc w:val="left"/>
      <w:pPr>
        <w:ind w:left="2017" w:hanging="226"/>
      </w:pPr>
      <w:rPr>
        <w:rFonts w:hint="default"/>
        <w:lang w:val="ru-RU" w:eastAsia="ru-RU" w:bidi="ru-RU"/>
      </w:rPr>
    </w:lvl>
    <w:lvl w:ilvl="2" w:tplc="D3DAE470">
      <w:numFmt w:val="bullet"/>
      <w:lvlText w:val="•"/>
      <w:lvlJc w:val="left"/>
      <w:pPr>
        <w:ind w:left="3575" w:hanging="226"/>
      </w:pPr>
      <w:rPr>
        <w:rFonts w:hint="default"/>
        <w:lang w:val="ru-RU" w:eastAsia="ru-RU" w:bidi="ru-RU"/>
      </w:rPr>
    </w:lvl>
    <w:lvl w:ilvl="3" w:tplc="2DBC15C8">
      <w:numFmt w:val="bullet"/>
      <w:lvlText w:val="•"/>
      <w:lvlJc w:val="left"/>
      <w:pPr>
        <w:ind w:left="5133" w:hanging="226"/>
      </w:pPr>
      <w:rPr>
        <w:rFonts w:hint="default"/>
        <w:lang w:val="ru-RU" w:eastAsia="ru-RU" w:bidi="ru-RU"/>
      </w:rPr>
    </w:lvl>
    <w:lvl w:ilvl="4" w:tplc="1452EC98">
      <w:numFmt w:val="bullet"/>
      <w:lvlText w:val="•"/>
      <w:lvlJc w:val="left"/>
      <w:pPr>
        <w:ind w:left="6691" w:hanging="226"/>
      </w:pPr>
      <w:rPr>
        <w:rFonts w:hint="default"/>
        <w:lang w:val="ru-RU" w:eastAsia="ru-RU" w:bidi="ru-RU"/>
      </w:rPr>
    </w:lvl>
    <w:lvl w:ilvl="5" w:tplc="2B6AF9A0">
      <w:numFmt w:val="bullet"/>
      <w:lvlText w:val="•"/>
      <w:lvlJc w:val="left"/>
      <w:pPr>
        <w:ind w:left="8249" w:hanging="226"/>
      </w:pPr>
      <w:rPr>
        <w:rFonts w:hint="default"/>
        <w:lang w:val="ru-RU" w:eastAsia="ru-RU" w:bidi="ru-RU"/>
      </w:rPr>
    </w:lvl>
    <w:lvl w:ilvl="6" w:tplc="1D743442">
      <w:numFmt w:val="bullet"/>
      <w:lvlText w:val="•"/>
      <w:lvlJc w:val="left"/>
      <w:pPr>
        <w:ind w:left="9807" w:hanging="226"/>
      </w:pPr>
      <w:rPr>
        <w:rFonts w:hint="default"/>
        <w:lang w:val="ru-RU" w:eastAsia="ru-RU" w:bidi="ru-RU"/>
      </w:rPr>
    </w:lvl>
    <w:lvl w:ilvl="7" w:tplc="220A217A">
      <w:numFmt w:val="bullet"/>
      <w:lvlText w:val="•"/>
      <w:lvlJc w:val="left"/>
      <w:pPr>
        <w:ind w:left="11364" w:hanging="226"/>
      </w:pPr>
      <w:rPr>
        <w:rFonts w:hint="default"/>
        <w:lang w:val="ru-RU" w:eastAsia="ru-RU" w:bidi="ru-RU"/>
      </w:rPr>
    </w:lvl>
    <w:lvl w:ilvl="8" w:tplc="A816E038">
      <w:numFmt w:val="bullet"/>
      <w:lvlText w:val="•"/>
      <w:lvlJc w:val="left"/>
      <w:pPr>
        <w:ind w:left="12922" w:hanging="226"/>
      </w:pPr>
      <w:rPr>
        <w:rFonts w:hint="default"/>
        <w:lang w:val="ru-RU" w:eastAsia="ru-RU" w:bidi="ru-RU"/>
      </w:rPr>
    </w:lvl>
  </w:abstractNum>
  <w:abstractNum w:abstractNumId="2">
    <w:nsid w:val="31EB4617"/>
    <w:multiLevelType w:val="hybridMultilevel"/>
    <w:tmpl w:val="2A926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778F1"/>
    <w:multiLevelType w:val="hybridMultilevel"/>
    <w:tmpl w:val="16A40104"/>
    <w:lvl w:ilvl="0" w:tplc="429260C4">
      <w:numFmt w:val="bullet"/>
      <w:lvlText w:val="–"/>
      <w:lvlJc w:val="left"/>
      <w:pPr>
        <w:ind w:left="226" w:hanging="212"/>
      </w:pPr>
      <w:rPr>
        <w:rFonts w:ascii="Georgia" w:eastAsia="Georgia" w:hAnsi="Georgia" w:cs="Georgia" w:hint="default"/>
        <w:w w:val="100"/>
        <w:sz w:val="24"/>
        <w:szCs w:val="24"/>
        <w:lang w:val="ru-RU" w:eastAsia="ru-RU" w:bidi="ru-RU"/>
      </w:rPr>
    </w:lvl>
    <w:lvl w:ilvl="1" w:tplc="A2B45972">
      <w:numFmt w:val="bullet"/>
      <w:lvlText w:val="•"/>
      <w:lvlJc w:val="left"/>
      <w:pPr>
        <w:ind w:left="1801" w:hanging="212"/>
      </w:pPr>
      <w:rPr>
        <w:rFonts w:hint="default"/>
        <w:lang w:val="ru-RU" w:eastAsia="ru-RU" w:bidi="ru-RU"/>
      </w:rPr>
    </w:lvl>
    <w:lvl w:ilvl="2" w:tplc="D982D770">
      <w:numFmt w:val="bullet"/>
      <w:lvlText w:val="•"/>
      <w:lvlJc w:val="left"/>
      <w:pPr>
        <w:ind w:left="3383" w:hanging="212"/>
      </w:pPr>
      <w:rPr>
        <w:rFonts w:hint="default"/>
        <w:lang w:val="ru-RU" w:eastAsia="ru-RU" w:bidi="ru-RU"/>
      </w:rPr>
    </w:lvl>
    <w:lvl w:ilvl="3" w:tplc="689A631E">
      <w:numFmt w:val="bullet"/>
      <w:lvlText w:val="•"/>
      <w:lvlJc w:val="left"/>
      <w:pPr>
        <w:ind w:left="4965" w:hanging="212"/>
      </w:pPr>
      <w:rPr>
        <w:rFonts w:hint="default"/>
        <w:lang w:val="ru-RU" w:eastAsia="ru-RU" w:bidi="ru-RU"/>
      </w:rPr>
    </w:lvl>
    <w:lvl w:ilvl="4" w:tplc="F4C4C51C">
      <w:numFmt w:val="bullet"/>
      <w:lvlText w:val="•"/>
      <w:lvlJc w:val="left"/>
      <w:pPr>
        <w:ind w:left="6547" w:hanging="212"/>
      </w:pPr>
      <w:rPr>
        <w:rFonts w:hint="default"/>
        <w:lang w:val="ru-RU" w:eastAsia="ru-RU" w:bidi="ru-RU"/>
      </w:rPr>
    </w:lvl>
    <w:lvl w:ilvl="5" w:tplc="79926F2A">
      <w:numFmt w:val="bullet"/>
      <w:lvlText w:val="•"/>
      <w:lvlJc w:val="left"/>
      <w:pPr>
        <w:ind w:left="8129" w:hanging="212"/>
      </w:pPr>
      <w:rPr>
        <w:rFonts w:hint="default"/>
        <w:lang w:val="ru-RU" w:eastAsia="ru-RU" w:bidi="ru-RU"/>
      </w:rPr>
    </w:lvl>
    <w:lvl w:ilvl="6" w:tplc="14D0CFA4">
      <w:numFmt w:val="bullet"/>
      <w:lvlText w:val="•"/>
      <w:lvlJc w:val="left"/>
      <w:pPr>
        <w:ind w:left="9711" w:hanging="212"/>
      </w:pPr>
      <w:rPr>
        <w:rFonts w:hint="default"/>
        <w:lang w:val="ru-RU" w:eastAsia="ru-RU" w:bidi="ru-RU"/>
      </w:rPr>
    </w:lvl>
    <w:lvl w:ilvl="7" w:tplc="7FA43ADA">
      <w:numFmt w:val="bullet"/>
      <w:lvlText w:val="•"/>
      <w:lvlJc w:val="left"/>
      <w:pPr>
        <w:ind w:left="11292" w:hanging="212"/>
      </w:pPr>
      <w:rPr>
        <w:rFonts w:hint="default"/>
        <w:lang w:val="ru-RU" w:eastAsia="ru-RU" w:bidi="ru-RU"/>
      </w:rPr>
    </w:lvl>
    <w:lvl w:ilvl="8" w:tplc="06149D60">
      <w:numFmt w:val="bullet"/>
      <w:lvlText w:val="•"/>
      <w:lvlJc w:val="left"/>
      <w:pPr>
        <w:ind w:left="12874" w:hanging="212"/>
      </w:pPr>
      <w:rPr>
        <w:rFonts w:hint="default"/>
        <w:lang w:val="ru-RU" w:eastAsia="ru-RU" w:bidi="ru-RU"/>
      </w:rPr>
    </w:lvl>
  </w:abstractNum>
  <w:abstractNum w:abstractNumId="4">
    <w:nsid w:val="38054F1D"/>
    <w:multiLevelType w:val="multilevel"/>
    <w:tmpl w:val="F4A4C60A"/>
    <w:lvl w:ilvl="0">
      <w:start w:val="1"/>
      <w:numFmt w:val="decimal"/>
      <w:lvlText w:val="%1."/>
      <w:lvlJc w:val="left"/>
      <w:pPr>
        <w:ind w:left="423" w:hanging="198"/>
      </w:pPr>
      <w:rPr>
        <w:rFonts w:hint="default"/>
        <w:b/>
        <w:bCs/>
        <w:i w:val="0"/>
        <w:spacing w:val="-3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6" w:hanging="423"/>
      </w:pPr>
      <w:rPr>
        <w:rFonts w:hint="default"/>
        <w:spacing w:val="-1"/>
        <w:lang w:val="ru-RU" w:eastAsia="ru-RU" w:bidi="ru-RU"/>
      </w:rPr>
    </w:lvl>
    <w:lvl w:ilvl="2">
      <w:numFmt w:val="bullet"/>
      <w:lvlText w:val="•"/>
      <w:lvlJc w:val="left"/>
      <w:pPr>
        <w:ind w:left="620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660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85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5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50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447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1644" w:hanging="423"/>
      </w:pPr>
      <w:rPr>
        <w:rFonts w:hint="default"/>
        <w:lang w:val="ru-RU" w:eastAsia="ru-RU" w:bidi="ru-RU"/>
      </w:rPr>
    </w:lvl>
  </w:abstractNum>
  <w:abstractNum w:abstractNumId="5">
    <w:nsid w:val="40FE1D94"/>
    <w:multiLevelType w:val="hybridMultilevel"/>
    <w:tmpl w:val="C0482CB4"/>
    <w:lvl w:ilvl="0" w:tplc="04190001">
      <w:start w:val="1"/>
      <w:numFmt w:val="bullet"/>
      <w:lvlText w:val=""/>
      <w:lvlJc w:val="left"/>
      <w:pPr>
        <w:ind w:left="395" w:hanging="169"/>
      </w:pPr>
      <w:rPr>
        <w:rFonts w:ascii="Symbol" w:hAnsi="Symbol" w:hint="default"/>
        <w:sz w:val="22"/>
        <w:szCs w:val="22"/>
        <w:lang w:val="ru-RU" w:eastAsia="ru-RU" w:bidi="ru-RU"/>
      </w:rPr>
    </w:lvl>
    <w:lvl w:ilvl="1" w:tplc="8B6C39C6">
      <w:start w:val="1"/>
      <w:numFmt w:val="decimal"/>
      <w:lvlText w:val="%2."/>
      <w:lvlJc w:val="left"/>
      <w:pPr>
        <w:ind w:left="946" w:hanging="360"/>
      </w:pPr>
      <w:rPr>
        <w:rFonts w:hint="default"/>
        <w:lang w:val="ru-RU" w:eastAsia="ru-RU" w:bidi="ru-RU"/>
      </w:rPr>
    </w:lvl>
    <w:lvl w:ilvl="2" w:tplc="B52AA804">
      <w:numFmt w:val="bullet"/>
      <w:lvlText w:val="•"/>
      <w:lvlJc w:val="left"/>
      <w:pPr>
        <w:ind w:left="2617" w:hanging="360"/>
      </w:pPr>
      <w:rPr>
        <w:rFonts w:hint="default"/>
        <w:lang w:val="ru-RU" w:eastAsia="ru-RU" w:bidi="ru-RU"/>
      </w:rPr>
    </w:lvl>
    <w:lvl w:ilvl="3" w:tplc="30B4CC16">
      <w:numFmt w:val="bullet"/>
      <w:lvlText w:val="•"/>
      <w:lvlJc w:val="left"/>
      <w:pPr>
        <w:ind w:left="4295" w:hanging="360"/>
      </w:pPr>
      <w:rPr>
        <w:rFonts w:hint="default"/>
        <w:lang w:val="ru-RU" w:eastAsia="ru-RU" w:bidi="ru-RU"/>
      </w:rPr>
    </w:lvl>
    <w:lvl w:ilvl="4" w:tplc="ECE22EE2">
      <w:numFmt w:val="bullet"/>
      <w:lvlText w:val="•"/>
      <w:lvlJc w:val="left"/>
      <w:pPr>
        <w:ind w:left="5972" w:hanging="360"/>
      </w:pPr>
      <w:rPr>
        <w:rFonts w:hint="default"/>
        <w:lang w:val="ru-RU" w:eastAsia="ru-RU" w:bidi="ru-RU"/>
      </w:rPr>
    </w:lvl>
    <w:lvl w:ilvl="5" w:tplc="E2C2F066">
      <w:numFmt w:val="bullet"/>
      <w:lvlText w:val="•"/>
      <w:lvlJc w:val="left"/>
      <w:pPr>
        <w:ind w:left="7650" w:hanging="360"/>
      </w:pPr>
      <w:rPr>
        <w:rFonts w:hint="default"/>
        <w:lang w:val="ru-RU" w:eastAsia="ru-RU" w:bidi="ru-RU"/>
      </w:rPr>
    </w:lvl>
    <w:lvl w:ilvl="6" w:tplc="2B605A94">
      <w:numFmt w:val="bullet"/>
      <w:lvlText w:val="•"/>
      <w:lvlJc w:val="left"/>
      <w:pPr>
        <w:ind w:left="9328" w:hanging="360"/>
      </w:pPr>
      <w:rPr>
        <w:rFonts w:hint="default"/>
        <w:lang w:val="ru-RU" w:eastAsia="ru-RU" w:bidi="ru-RU"/>
      </w:rPr>
    </w:lvl>
    <w:lvl w:ilvl="7" w:tplc="634A6594">
      <w:numFmt w:val="bullet"/>
      <w:lvlText w:val="•"/>
      <w:lvlJc w:val="left"/>
      <w:pPr>
        <w:ind w:left="11005" w:hanging="360"/>
      </w:pPr>
      <w:rPr>
        <w:rFonts w:hint="default"/>
        <w:lang w:val="ru-RU" w:eastAsia="ru-RU" w:bidi="ru-RU"/>
      </w:rPr>
    </w:lvl>
    <w:lvl w:ilvl="8" w:tplc="577E060C">
      <w:numFmt w:val="bullet"/>
      <w:lvlText w:val="•"/>
      <w:lvlJc w:val="left"/>
      <w:pPr>
        <w:ind w:left="12683" w:hanging="36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49F"/>
    <w:rsid w:val="00026066"/>
    <w:rsid w:val="00052C77"/>
    <w:rsid w:val="00087D33"/>
    <w:rsid w:val="00225951"/>
    <w:rsid w:val="002A7079"/>
    <w:rsid w:val="005B2FED"/>
    <w:rsid w:val="005C712B"/>
    <w:rsid w:val="00705250"/>
    <w:rsid w:val="008112C8"/>
    <w:rsid w:val="00870BB7"/>
    <w:rsid w:val="008A52C4"/>
    <w:rsid w:val="009F0583"/>
    <w:rsid w:val="00A237CE"/>
    <w:rsid w:val="00A373F9"/>
    <w:rsid w:val="00B12BD7"/>
    <w:rsid w:val="00BA54CA"/>
    <w:rsid w:val="00C24A03"/>
    <w:rsid w:val="00CE099C"/>
    <w:rsid w:val="00D4252F"/>
    <w:rsid w:val="00D80FBA"/>
    <w:rsid w:val="00EE349F"/>
    <w:rsid w:val="00F32506"/>
    <w:rsid w:val="00F865E2"/>
    <w:rsid w:val="00FB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34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uiPriority w:val="59"/>
    <w:rsid w:val="00EE349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9F058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load/62" TargetMode="External"/><Relationship Id="rId13" Type="http://schemas.openxmlformats.org/officeDocument/2006/relationships/hyperlink" Target="http://live.mephist.ru/show/test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edsovet.su/" TargetMode="External"/><Relationship Id="rId12" Type="http://schemas.openxmlformats.org/officeDocument/2006/relationships/hyperlink" Target="http://www.egesha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5litra.ru/ege-online/425-ege-onlayn-po-literature-besplatno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pi.ru/." TargetMode="External"/><Relationship Id="rId11" Type="http://schemas.openxmlformats.org/officeDocument/2006/relationships/hyperlink" Target="http://www.edu.ru/moodle/" TargetMode="External"/><Relationship Id="rId5" Type="http://schemas.openxmlformats.org/officeDocument/2006/relationships/hyperlink" Target="https://neznaika.pro/" TargetMode="External"/><Relationship Id="rId15" Type="http://schemas.openxmlformats.org/officeDocument/2006/relationships/hyperlink" Target="http://www.saharina.ru/tests/" TargetMode="External"/><Relationship Id="rId10" Type="http://schemas.openxmlformats.org/officeDocument/2006/relationships/hyperlink" Target="http://planetashkol.ru/ts/history-online/abou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edu/hist6.htm" TargetMode="External"/><Relationship Id="rId14" Type="http://schemas.openxmlformats.org/officeDocument/2006/relationships/hyperlink" Target="http://www.gia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2024-10-17T03:02:00Z</cp:lastPrinted>
  <dcterms:created xsi:type="dcterms:W3CDTF">2024-10-25T05:21:00Z</dcterms:created>
  <dcterms:modified xsi:type="dcterms:W3CDTF">2024-10-25T06:10:00Z</dcterms:modified>
</cp:coreProperties>
</file>