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D26" w:rsidRDefault="00183D26" w:rsidP="00183D26">
      <w:pPr>
        <w:spacing w:after="0" w:line="408" w:lineRule="auto"/>
        <w:ind w:left="120"/>
        <w:jc w:val="center"/>
        <w:rPr>
          <w:rFonts w:ascii="Times New Roman" w:hAnsi="Times New Roman"/>
          <w:b/>
          <w:color w:val="000000"/>
          <w:sz w:val="28"/>
          <w:lang w:val="ru-RU"/>
        </w:rPr>
      </w:pPr>
      <w:bookmarkStart w:id="0" w:name="80b49891-40ec-4ab4-8be6-8343d170ad5f"/>
      <w:bookmarkStart w:id="1" w:name="block-37344310"/>
      <w:r w:rsidRPr="00947389">
        <w:rPr>
          <w:rFonts w:ascii="Times New Roman" w:hAnsi="Times New Roman"/>
          <w:b/>
          <w:color w:val="000000"/>
          <w:sz w:val="28"/>
          <w:lang w:val="ru-RU"/>
        </w:rPr>
        <w:t xml:space="preserve">МУНИЦИПАЛЬНОЕ БЮДЖЕТНОЕ ОБЩЕОБРАЗОВАТЕЛЬНОЕ УЧРЕЖДЕНИЕ </w:t>
      </w:r>
      <w:bookmarkEnd w:id="0"/>
    </w:p>
    <w:p w:rsidR="00183D26" w:rsidRPr="00947389" w:rsidRDefault="00183D26" w:rsidP="00183D26">
      <w:pPr>
        <w:spacing w:after="0" w:line="408" w:lineRule="auto"/>
        <w:ind w:left="120"/>
        <w:jc w:val="center"/>
        <w:rPr>
          <w:lang w:val="ru-RU"/>
        </w:rPr>
      </w:pPr>
      <w:r>
        <w:rPr>
          <w:rFonts w:ascii="Times New Roman" w:hAnsi="Times New Roman"/>
          <w:b/>
          <w:color w:val="000000"/>
          <w:sz w:val="28"/>
          <w:lang w:val="ru-RU"/>
        </w:rPr>
        <w:t xml:space="preserve">СРЕДНЯЯ ШКОЛА </w:t>
      </w:r>
      <w:r w:rsidRPr="00947389">
        <w:rPr>
          <w:rFonts w:ascii="Times New Roman" w:hAnsi="Times New Roman"/>
          <w:b/>
          <w:color w:val="000000"/>
          <w:sz w:val="28"/>
          <w:lang w:val="ru-RU"/>
        </w:rPr>
        <w:t xml:space="preserve">№28 </w:t>
      </w:r>
    </w:p>
    <w:tbl>
      <w:tblPr>
        <w:tblW w:w="0" w:type="auto"/>
        <w:tblInd w:w="494" w:type="dxa"/>
        <w:tblLook w:val="01E0" w:firstRow="1" w:lastRow="1" w:firstColumn="1" w:lastColumn="1" w:noHBand="0" w:noVBand="0"/>
      </w:tblPr>
      <w:tblGrid>
        <w:gridCol w:w="4875"/>
        <w:gridCol w:w="4922"/>
        <w:gridCol w:w="4040"/>
      </w:tblGrid>
      <w:tr w:rsidR="00183D26" w:rsidRPr="00951EAB" w:rsidTr="00370121">
        <w:tc>
          <w:tcPr>
            <w:tcW w:w="4875" w:type="dxa"/>
          </w:tcPr>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Утверждаю</w:t>
            </w:r>
          </w:p>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Директор МБОУ СШ № 28</w:t>
            </w:r>
          </w:p>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u w:val="single"/>
                <w:lang w:val="ru-RU"/>
              </w:rPr>
              <w:tab/>
            </w:r>
            <w:r w:rsidRPr="00947389">
              <w:rPr>
                <w:rFonts w:ascii="Times New Roman" w:eastAsia="Times New Roman" w:hAnsi="Times New Roman" w:cs="Times New Roman"/>
                <w:color w:val="000000"/>
                <w:u w:val="single"/>
                <w:lang w:val="ru-RU"/>
              </w:rPr>
              <w:tab/>
            </w:r>
            <w:proofErr w:type="spellStart"/>
            <w:r w:rsidRPr="00947389">
              <w:rPr>
                <w:rFonts w:ascii="Times New Roman" w:eastAsia="Times New Roman" w:hAnsi="Times New Roman" w:cs="Times New Roman"/>
                <w:color w:val="000000"/>
                <w:lang w:val="ru-RU"/>
              </w:rPr>
              <w:t>И.В.Маслова</w:t>
            </w:r>
            <w:proofErr w:type="spellEnd"/>
          </w:p>
          <w:p w:rsidR="00183D26" w:rsidRPr="00D74AF0" w:rsidRDefault="00183D26" w:rsidP="00370121">
            <w:pPr>
              <w:spacing w:after="0" w:line="240" w:lineRule="auto"/>
              <w:rPr>
                <w:rFonts w:ascii="Times New Roman" w:eastAsia="Times New Roman" w:hAnsi="Times New Roman" w:cs="Times New Roman"/>
                <w:color w:val="000000"/>
              </w:rPr>
            </w:pPr>
            <w:r w:rsidRPr="00D74AF0">
              <w:rPr>
                <w:rFonts w:ascii="Times New Roman" w:eastAsia="Times New Roman" w:hAnsi="Times New Roman" w:cs="Times New Roman"/>
                <w:color w:val="000000"/>
              </w:rPr>
              <w:t>«</w:t>
            </w:r>
            <w:r>
              <w:rPr>
                <w:rFonts w:ascii="Times New Roman" w:eastAsia="Times New Roman" w:hAnsi="Times New Roman" w:cs="Times New Roman"/>
                <w:color w:val="000000"/>
              </w:rPr>
              <w:t xml:space="preserve">___» </w:t>
            </w:r>
            <w:proofErr w:type="spellStart"/>
            <w:r>
              <w:rPr>
                <w:rFonts w:ascii="Times New Roman" w:eastAsia="Times New Roman" w:hAnsi="Times New Roman" w:cs="Times New Roman"/>
                <w:color w:val="000000"/>
              </w:rPr>
              <w:t>августа</w:t>
            </w:r>
            <w:proofErr w:type="spellEnd"/>
            <w:r>
              <w:rPr>
                <w:rFonts w:ascii="Times New Roman" w:eastAsia="Times New Roman" w:hAnsi="Times New Roman" w:cs="Times New Roman"/>
                <w:color w:val="000000"/>
              </w:rPr>
              <w:t xml:space="preserve"> </w:t>
            </w:r>
            <w:r w:rsidRPr="00D74AF0">
              <w:rPr>
                <w:rFonts w:ascii="Times New Roman" w:eastAsia="Times New Roman" w:hAnsi="Times New Roman" w:cs="Times New Roman"/>
                <w:color w:val="000000"/>
              </w:rPr>
              <w:t>20</w:t>
            </w:r>
            <w:r>
              <w:rPr>
                <w:rFonts w:ascii="Times New Roman" w:eastAsia="Times New Roman" w:hAnsi="Times New Roman" w:cs="Times New Roman"/>
                <w:color w:val="000000"/>
              </w:rPr>
              <w:t>__</w:t>
            </w:r>
            <w:r w:rsidRPr="00D74AF0">
              <w:rPr>
                <w:rFonts w:ascii="Times New Roman" w:eastAsia="Times New Roman" w:hAnsi="Times New Roman" w:cs="Times New Roman"/>
                <w:color w:val="000000"/>
              </w:rPr>
              <w:t>г.</w:t>
            </w:r>
          </w:p>
        </w:tc>
        <w:tc>
          <w:tcPr>
            <w:tcW w:w="4922" w:type="dxa"/>
          </w:tcPr>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Согласовано</w:t>
            </w:r>
          </w:p>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Зам. директора по УВР</w:t>
            </w:r>
            <w:bookmarkStart w:id="2" w:name="_GoBack"/>
            <w:bookmarkEnd w:id="2"/>
          </w:p>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u w:val="single"/>
                <w:lang w:val="ru-RU"/>
              </w:rPr>
              <w:tab/>
              <w:t>_____</w:t>
            </w:r>
            <w:proofErr w:type="spellStart"/>
            <w:r>
              <w:rPr>
                <w:rFonts w:ascii="Times New Roman" w:eastAsia="Times New Roman" w:hAnsi="Times New Roman" w:cs="Times New Roman"/>
                <w:color w:val="000000"/>
                <w:lang w:val="ru-RU"/>
              </w:rPr>
              <w:t>Миховская</w:t>
            </w:r>
            <w:proofErr w:type="spellEnd"/>
            <w:r>
              <w:rPr>
                <w:rFonts w:ascii="Times New Roman" w:eastAsia="Times New Roman" w:hAnsi="Times New Roman" w:cs="Times New Roman"/>
                <w:color w:val="000000"/>
                <w:lang w:val="ru-RU"/>
              </w:rPr>
              <w:t xml:space="preserve"> М.А.</w:t>
            </w:r>
          </w:p>
          <w:p w:rsidR="00183D26" w:rsidRPr="00075389" w:rsidRDefault="00183D26" w:rsidP="00370121">
            <w:pPr>
              <w:spacing w:after="0" w:line="240" w:lineRule="auto"/>
              <w:rPr>
                <w:rFonts w:ascii="Times New Roman" w:eastAsia="Times New Roman" w:hAnsi="Times New Roman" w:cs="Times New Roman"/>
                <w:color w:val="000000"/>
                <w:lang w:val="ru-RU"/>
              </w:rPr>
            </w:pPr>
            <w:r w:rsidRPr="00075389">
              <w:rPr>
                <w:rFonts w:ascii="Times New Roman" w:eastAsia="Times New Roman" w:hAnsi="Times New Roman" w:cs="Times New Roman"/>
                <w:color w:val="000000"/>
                <w:lang w:val="ru-RU"/>
              </w:rPr>
              <w:t>«___» августа 20__г.</w:t>
            </w:r>
          </w:p>
        </w:tc>
        <w:tc>
          <w:tcPr>
            <w:tcW w:w="4040" w:type="dxa"/>
          </w:tcPr>
          <w:p w:rsidR="00183D26" w:rsidRPr="00947389"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Рассмотрено на заседании МО</w:t>
            </w:r>
          </w:p>
          <w:p w:rsidR="00183D26"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Протокол № 1</w:t>
            </w:r>
          </w:p>
          <w:p w:rsidR="00183D26" w:rsidRPr="00947389" w:rsidRDefault="00183D26" w:rsidP="00370121">
            <w:pPr>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_____________ </w:t>
            </w:r>
            <w:proofErr w:type="spellStart"/>
            <w:r>
              <w:rPr>
                <w:rFonts w:ascii="Times New Roman" w:eastAsia="Times New Roman" w:hAnsi="Times New Roman" w:cs="Times New Roman"/>
                <w:color w:val="000000"/>
                <w:lang w:val="ru-RU"/>
              </w:rPr>
              <w:t>Месникова</w:t>
            </w:r>
            <w:proofErr w:type="spellEnd"/>
            <w:r>
              <w:rPr>
                <w:rFonts w:ascii="Times New Roman" w:eastAsia="Times New Roman" w:hAnsi="Times New Roman" w:cs="Times New Roman"/>
                <w:color w:val="000000"/>
                <w:lang w:val="ru-RU"/>
              </w:rPr>
              <w:t xml:space="preserve"> И.А.</w:t>
            </w:r>
          </w:p>
          <w:p w:rsidR="00183D26" w:rsidRPr="00183D26" w:rsidRDefault="00183D26" w:rsidP="00370121">
            <w:pPr>
              <w:spacing w:after="0" w:line="240" w:lineRule="auto"/>
              <w:rPr>
                <w:rFonts w:ascii="Times New Roman" w:eastAsia="Times New Roman" w:hAnsi="Times New Roman" w:cs="Times New Roman"/>
                <w:color w:val="000000"/>
                <w:lang w:val="ru-RU"/>
              </w:rPr>
            </w:pPr>
            <w:r w:rsidRPr="00947389">
              <w:rPr>
                <w:rFonts w:ascii="Times New Roman" w:eastAsia="Times New Roman" w:hAnsi="Times New Roman" w:cs="Times New Roman"/>
                <w:color w:val="000000"/>
                <w:lang w:val="ru-RU"/>
              </w:rPr>
              <w:t xml:space="preserve"> </w:t>
            </w:r>
            <w:r w:rsidRPr="00183D26">
              <w:rPr>
                <w:rFonts w:ascii="Times New Roman" w:eastAsia="Times New Roman" w:hAnsi="Times New Roman" w:cs="Times New Roman"/>
                <w:color w:val="000000"/>
                <w:lang w:val="ru-RU"/>
              </w:rPr>
              <w:t>«___» августа 20__г.</w:t>
            </w:r>
          </w:p>
          <w:p w:rsidR="00183D26" w:rsidRPr="00183D26" w:rsidRDefault="00183D26" w:rsidP="00370121">
            <w:pPr>
              <w:spacing w:after="0" w:line="240" w:lineRule="auto"/>
              <w:rPr>
                <w:rFonts w:ascii="Times New Roman" w:eastAsia="Times New Roman" w:hAnsi="Times New Roman" w:cs="Times New Roman"/>
                <w:color w:val="000000"/>
                <w:lang w:val="ru-RU"/>
              </w:rPr>
            </w:pPr>
          </w:p>
        </w:tc>
      </w:tr>
    </w:tbl>
    <w:p w:rsidR="00F71B02" w:rsidRPr="00183D26" w:rsidRDefault="00F71B02">
      <w:pPr>
        <w:spacing w:after="0"/>
        <w:ind w:left="120"/>
        <w:rPr>
          <w:lang w:val="ru-RU"/>
        </w:rPr>
      </w:pPr>
    </w:p>
    <w:p w:rsidR="00F71B02" w:rsidRPr="00183D26" w:rsidRDefault="00F71B02">
      <w:pPr>
        <w:spacing w:after="0"/>
        <w:ind w:left="120"/>
        <w:rPr>
          <w:lang w:val="ru-RU"/>
        </w:rPr>
      </w:pPr>
    </w:p>
    <w:p w:rsidR="00183D26" w:rsidRPr="00183D26" w:rsidRDefault="00183D26" w:rsidP="00183D26">
      <w:pPr>
        <w:spacing w:after="0" w:line="240" w:lineRule="auto"/>
        <w:jc w:val="center"/>
        <w:rPr>
          <w:rFonts w:ascii="Times New Roman" w:eastAsia="Batang" w:hAnsi="Times New Roman" w:cs="Times New Roman"/>
          <w:b/>
          <w:sz w:val="24"/>
          <w:szCs w:val="24"/>
          <w:lang w:val="ru-RU" w:eastAsia="ko-KR"/>
        </w:rPr>
      </w:pPr>
      <w:r w:rsidRPr="00183D26">
        <w:rPr>
          <w:rFonts w:ascii="Times New Roman" w:eastAsia="Batang" w:hAnsi="Times New Roman" w:cs="Times New Roman"/>
          <w:b/>
          <w:sz w:val="24"/>
          <w:szCs w:val="24"/>
          <w:lang w:val="ru-RU" w:eastAsia="ko-KR"/>
        </w:rPr>
        <w:t>РАБОЧАЯ ПРОГРАММА</w:t>
      </w:r>
    </w:p>
    <w:p w:rsidR="00183D26" w:rsidRPr="00183D26" w:rsidRDefault="00183D26" w:rsidP="00183D26">
      <w:pPr>
        <w:spacing w:after="0" w:line="240" w:lineRule="auto"/>
        <w:rPr>
          <w:rFonts w:ascii="Times New Roman" w:eastAsia="Batang" w:hAnsi="Times New Roman" w:cs="Times New Roman"/>
          <w:b/>
          <w:sz w:val="24"/>
          <w:szCs w:val="24"/>
          <w:lang w:val="ru-RU" w:eastAsia="ko-KR"/>
        </w:rPr>
      </w:pPr>
    </w:p>
    <w:p w:rsidR="00183D26" w:rsidRPr="00183D26" w:rsidRDefault="00183D26" w:rsidP="00183D26">
      <w:pPr>
        <w:spacing w:after="0" w:line="240" w:lineRule="auto"/>
        <w:jc w:val="center"/>
        <w:rPr>
          <w:rFonts w:ascii="Times New Roman" w:eastAsia="Batang" w:hAnsi="Times New Roman" w:cs="Times New Roman"/>
          <w:b/>
          <w:sz w:val="24"/>
          <w:szCs w:val="24"/>
          <w:lang w:val="ru-RU"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5"/>
        <w:gridCol w:w="8732"/>
      </w:tblGrid>
      <w:tr w:rsidR="00183D26" w:rsidRPr="00183D26"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sz w:val="24"/>
                <w:szCs w:val="24"/>
                <w:lang w:val="ru-RU" w:eastAsia="ko-KR"/>
              </w:rPr>
            </w:pPr>
            <w:r w:rsidRPr="00183D26">
              <w:rPr>
                <w:rFonts w:ascii="Times New Roman" w:eastAsia="Times New Roman" w:hAnsi="Times New Roman" w:cs="Times New Roman"/>
                <w:b/>
                <w:color w:val="000000"/>
                <w:sz w:val="24"/>
                <w:szCs w:val="24"/>
                <w:lang w:val="ru-RU" w:eastAsia="ko-KR"/>
              </w:rPr>
              <w:t>Предмет:</w:t>
            </w:r>
          </w:p>
        </w:tc>
        <w:tc>
          <w:tcPr>
            <w:tcW w:w="8732" w:type="dxa"/>
            <w:vAlign w:val="center"/>
          </w:tcPr>
          <w:p w:rsidR="00183D26" w:rsidRPr="00183D26" w:rsidRDefault="00183D26" w:rsidP="00183D26">
            <w:pPr>
              <w:spacing w:after="0" w:line="240" w:lineRule="auto"/>
              <w:ind w:right="97"/>
              <w:rPr>
                <w:rFonts w:ascii="Times New Roman" w:eastAsia="Times New Roman" w:hAnsi="Times New Roman" w:cs="Times New Roman"/>
                <w:sz w:val="24"/>
                <w:szCs w:val="24"/>
                <w:lang w:val="ru-RU" w:eastAsia="ko-KR"/>
              </w:rPr>
            </w:pPr>
            <w:r w:rsidRPr="00183D26">
              <w:rPr>
                <w:rFonts w:ascii="Times New Roman" w:eastAsia="Times New Roman" w:hAnsi="Times New Roman" w:cs="Times New Roman"/>
                <w:sz w:val="24"/>
                <w:szCs w:val="24"/>
                <w:lang w:val="ru-RU" w:eastAsia="ko-KR"/>
              </w:rPr>
              <w:t>Физика</w:t>
            </w:r>
          </w:p>
        </w:tc>
      </w:tr>
      <w:tr w:rsidR="00183D26" w:rsidRPr="00951EAB"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sz w:val="24"/>
                <w:szCs w:val="24"/>
                <w:lang w:val="ru-RU" w:eastAsia="ko-KR"/>
              </w:rPr>
            </w:pPr>
            <w:r w:rsidRPr="00183D26">
              <w:rPr>
                <w:rFonts w:ascii="Times New Roman" w:eastAsia="Times New Roman" w:hAnsi="Times New Roman" w:cs="Times New Roman"/>
                <w:b/>
                <w:color w:val="000000"/>
                <w:sz w:val="24"/>
                <w:szCs w:val="24"/>
                <w:lang w:val="ru-RU" w:eastAsia="ko-KR"/>
              </w:rPr>
              <w:t>Уровень образования:</w:t>
            </w:r>
          </w:p>
        </w:tc>
        <w:tc>
          <w:tcPr>
            <w:tcW w:w="8732" w:type="dxa"/>
            <w:vAlign w:val="center"/>
          </w:tcPr>
          <w:p w:rsidR="00183D26" w:rsidRPr="00183D26" w:rsidRDefault="00183D26" w:rsidP="00183D26">
            <w:pPr>
              <w:spacing w:after="0" w:line="240" w:lineRule="auto"/>
              <w:jc w:val="both"/>
              <w:rPr>
                <w:rFonts w:ascii="Times New Roman" w:eastAsia="Times New Roman" w:hAnsi="Times New Roman" w:cs="Times New Roman"/>
                <w:color w:val="000000"/>
                <w:sz w:val="24"/>
                <w:szCs w:val="24"/>
                <w:lang w:val="ru-RU" w:eastAsia="ko-KR"/>
              </w:rPr>
            </w:pPr>
            <w:r w:rsidRPr="00183D26">
              <w:rPr>
                <w:rFonts w:ascii="Times New Roman" w:eastAsia="Times New Roman" w:hAnsi="Times New Roman" w:cs="Times New Roman"/>
                <w:color w:val="000000"/>
                <w:sz w:val="24"/>
                <w:szCs w:val="24"/>
                <w:lang w:val="ru-RU" w:eastAsia="ko-KR"/>
              </w:rPr>
              <w:t xml:space="preserve">среднее </w:t>
            </w:r>
            <w:r w:rsidRPr="00183D26">
              <w:rPr>
                <w:rFonts w:ascii="Times New Roman" w:eastAsia="Times New Roman" w:hAnsi="Times New Roman" w:cs="Times New Roman"/>
                <w:color w:val="000000"/>
                <w:sz w:val="26"/>
                <w:szCs w:val="26"/>
                <w:lang w:val="ru-RU" w:eastAsia="ko-KR"/>
              </w:rPr>
              <w:t>(полное)</w:t>
            </w:r>
            <w:r w:rsidRPr="00183D26">
              <w:rPr>
                <w:rFonts w:ascii="Times New Roman" w:eastAsia="Times New Roman" w:hAnsi="Times New Roman" w:cs="Times New Roman"/>
                <w:color w:val="000000"/>
                <w:sz w:val="24"/>
                <w:szCs w:val="24"/>
                <w:lang w:val="ru-RU" w:eastAsia="ko-KR"/>
              </w:rPr>
              <w:t xml:space="preserve"> общее образование (10 – 11 классы)</w:t>
            </w:r>
          </w:p>
        </w:tc>
      </w:tr>
      <w:tr w:rsidR="00183D26" w:rsidRPr="00183D26"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sz w:val="24"/>
                <w:szCs w:val="24"/>
                <w:lang w:val="ru-RU" w:eastAsia="ko-KR"/>
              </w:rPr>
            </w:pPr>
            <w:r w:rsidRPr="00183D26">
              <w:rPr>
                <w:rFonts w:ascii="Times New Roman" w:eastAsia="Times New Roman" w:hAnsi="Times New Roman" w:cs="Times New Roman"/>
                <w:b/>
                <w:color w:val="000000"/>
                <w:sz w:val="24"/>
                <w:szCs w:val="24"/>
                <w:lang w:val="ru-RU" w:eastAsia="ko-KR"/>
              </w:rPr>
              <w:t>Срок реализации:</w:t>
            </w:r>
          </w:p>
        </w:tc>
        <w:tc>
          <w:tcPr>
            <w:tcW w:w="8732" w:type="dxa"/>
            <w:vAlign w:val="center"/>
          </w:tcPr>
          <w:p w:rsidR="00183D26" w:rsidRPr="00183D26" w:rsidRDefault="00183D26" w:rsidP="00183D26">
            <w:pPr>
              <w:spacing w:after="0" w:line="240" w:lineRule="auto"/>
              <w:rPr>
                <w:rFonts w:ascii="Times New Roman" w:eastAsia="Times New Roman" w:hAnsi="Times New Roman" w:cs="Times New Roman"/>
                <w:color w:val="000000"/>
                <w:sz w:val="24"/>
                <w:szCs w:val="24"/>
                <w:u w:val="single"/>
                <w:lang w:val="ru-RU" w:eastAsia="ko-KR"/>
              </w:rPr>
            </w:pPr>
            <w:r w:rsidRPr="00183D26">
              <w:rPr>
                <w:rFonts w:ascii="Times New Roman" w:eastAsia="Times New Roman" w:hAnsi="Times New Roman" w:cs="Times New Roman"/>
                <w:color w:val="000000"/>
                <w:sz w:val="24"/>
                <w:szCs w:val="24"/>
                <w:lang w:val="ru-RU" w:eastAsia="ko-KR"/>
              </w:rPr>
              <w:t>202</w:t>
            </w:r>
            <w:r>
              <w:rPr>
                <w:rFonts w:ascii="Times New Roman" w:eastAsia="Times New Roman" w:hAnsi="Times New Roman" w:cs="Times New Roman"/>
                <w:color w:val="000000"/>
                <w:sz w:val="24"/>
                <w:szCs w:val="24"/>
                <w:lang w:val="ru-RU" w:eastAsia="ko-KR"/>
              </w:rPr>
              <w:t>4</w:t>
            </w:r>
            <w:r w:rsidRPr="00183D26">
              <w:rPr>
                <w:rFonts w:ascii="Times New Roman" w:eastAsia="Times New Roman" w:hAnsi="Times New Roman" w:cs="Times New Roman"/>
                <w:color w:val="000000"/>
                <w:sz w:val="24"/>
                <w:szCs w:val="24"/>
                <w:lang w:val="ru-RU" w:eastAsia="ko-KR"/>
              </w:rPr>
              <w:t>-202</w:t>
            </w:r>
            <w:r w:rsidR="00951EAB">
              <w:rPr>
                <w:rFonts w:ascii="Times New Roman" w:eastAsia="Times New Roman" w:hAnsi="Times New Roman" w:cs="Times New Roman"/>
                <w:color w:val="000000"/>
                <w:sz w:val="24"/>
                <w:szCs w:val="24"/>
                <w:lang w:val="ru-RU" w:eastAsia="ko-KR"/>
              </w:rPr>
              <w:t>6</w:t>
            </w:r>
            <w:r w:rsidRPr="00183D26">
              <w:rPr>
                <w:rFonts w:ascii="Times New Roman" w:eastAsia="Times New Roman" w:hAnsi="Times New Roman" w:cs="Times New Roman"/>
                <w:color w:val="000000"/>
                <w:sz w:val="24"/>
                <w:szCs w:val="24"/>
                <w:lang w:val="ru-RU" w:eastAsia="ko-KR"/>
              </w:rPr>
              <w:t xml:space="preserve"> гг.  </w:t>
            </w:r>
          </w:p>
          <w:p w:rsidR="00183D26" w:rsidRPr="00183D26" w:rsidRDefault="00183D26" w:rsidP="00183D26">
            <w:pPr>
              <w:spacing w:after="0" w:line="240" w:lineRule="auto"/>
              <w:rPr>
                <w:rFonts w:ascii="Times New Roman" w:eastAsia="Times New Roman" w:hAnsi="Times New Roman" w:cs="Times New Roman"/>
                <w:sz w:val="24"/>
                <w:szCs w:val="24"/>
                <w:lang w:val="ru-RU" w:eastAsia="ko-KR"/>
              </w:rPr>
            </w:pPr>
          </w:p>
        </w:tc>
      </w:tr>
      <w:tr w:rsidR="00183D26" w:rsidRPr="00951EAB"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color w:val="000000"/>
                <w:sz w:val="24"/>
                <w:szCs w:val="24"/>
                <w:lang w:val="ru-RU" w:eastAsia="ko-KR"/>
              </w:rPr>
            </w:pPr>
            <w:r w:rsidRPr="00183D26">
              <w:rPr>
                <w:rFonts w:ascii="Times New Roman" w:eastAsia="Times New Roman" w:hAnsi="Times New Roman" w:cs="Times New Roman"/>
                <w:b/>
                <w:color w:val="000000"/>
                <w:sz w:val="24"/>
                <w:szCs w:val="24"/>
                <w:lang w:val="ru-RU" w:eastAsia="ko-KR"/>
              </w:rPr>
              <w:t>Программа и УМК:</w:t>
            </w:r>
          </w:p>
        </w:tc>
        <w:tc>
          <w:tcPr>
            <w:tcW w:w="8732" w:type="dxa"/>
            <w:vAlign w:val="center"/>
          </w:tcPr>
          <w:p w:rsidR="00183D26" w:rsidRPr="00183D26" w:rsidRDefault="00183D26" w:rsidP="00183D26">
            <w:pPr>
              <w:spacing w:before="100" w:beforeAutospacing="1" w:after="100" w:afterAutospacing="1" w:line="240" w:lineRule="auto"/>
              <w:rPr>
                <w:rFonts w:ascii="Times New Roman" w:eastAsia="Times New Roman" w:hAnsi="Times New Roman" w:cs="Times New Roman"/>
                <w:b/>
                <w:bCs/>
                <w:sz w:val="31"/>
                <w:szCs w:val="31"/>
                <w:lang w:val="ru-RU" w:eastAsia="ru-RU"/>
              </w:rPr>
            </w:pPr>
            <w:r w:rsidRPr="00183D26">
              <w:rPr>
                <w:rFonts w:ascii="Times New Roman" w:eastAsia="Times New Roman" w:hAnsi="Times New Roman" w:cs="Times New Roman"/>
                <w:sz w:val="24"/>
                <w:szCs w:val="24"/>
                <w:lang w:val="ru-RU" w:eastAsia="ru-RU"/>
              </w:rPr>
              <w:t xml:space="preserve">Физика 10 – 11 классы. </w:t>
            </w:r>
            <w:r w:rsidRPr="00183D26">
              <w:rPr>
                <w:rFonts w:ascii="Times New Roman" w:eastAsia="Times New Roman" w:hAnsi="Times New Roman" w:cs="Times New Roman"/>
                <w:bCs/>
                <w:sz w:val="24"/>
                <w:szCs w:val="24"/>
                <w:lang w:val="ru-RU" w:eastAsia="ru-RU"/>
              </w:rPr>
              <w:t>Программы по физике</w:t>
            </w:r>
            <w:r w:rsidRPr="00183D26">
              <w:rPr>
                <w:rFonts w:ascii="Times New Roman" w:eastAsia="Times New Roman" w:hAnsi="Times New Roman" w:cs="Times New Roman"/>
                <w:b/>
                <w:bCs/>
                <w:sz w:val="31"/>
                <w:szCs w:val="31"/>
                <w:lang w:val="ru-RU" w:eastAsia="ru-RU"/>
              </w:rPr>
              <w:t xml:space="preserve"> </w:t>
            </w:r>
            <w:r w:rsidRPr="00183D26">
              <w:rPr>
                <w:rFonts w:ascii="Times New Roman" w:eastAsia="Times New Roman" w:hAnsi="Times New Roman" w:cs="Times New Roman"/>
                <w:sz w:val="24"/>
                <w:szCs w:val="24"/>
                <w:lang w:val="ru-RU" w:eastAsia="ru-RU"/>
              </w:rPr>
              <w:t>(базовый и профильный уровни)</w:t>
            </w:r>
            <w:r w:rsidRPr="00183D26">
              <w:rPr>
                <w:rFonts w:ascii="Times New Roman" w:eastAsia="Times New Roman" w:hAnsi="Times New Roman" w:cs="Times New Roman"/>
                <w:iCs/>
                <w:sz w:val="24"/>
                <w:szCs w:val="24"/>
                <w:lang w:val="ru-RU" w:eastAsia="ru-RU"/>
              </w:rPr>
              <w:t xml:space="preserve">, авторы программы В. С. </w:t>
            </w:r>
            <w:proofErr w:type="spellStart"/>
            <w:r w:rsidRPr="00183D26">
              <w:rPr>
                <w:rFonts w:ascii="Times New Roman" w:eastAsia="Times New Roman" w:hAnsi="Times New Roman" w:cs="Times New Roman"/>
                <w:iCs/>
                <w:sz w:val="24"/>
                <w:szCs w:val="24"/>
                <w:lang w:val="ru-RU" w:eastAsia="ru-RU"/>
              </w:rPr>
              <w:t>Данюшенков</w:t>
            </w:r>
            <w:proofErr w:type="spellEnd"/>
            <w:r w:rsidRPr="00183D26">
              <w:rPr>
                <w:rFonts w:ascii="Times New Roman" w:eastAsia="Times New Roman" w:hAnsi="Times New Roman" w:cs="Times New Roman"/>
                <w:iCs/>
                <w:sz w:val="24"/>
                <w:szCs w:val="24"/>
                <w:lang w:val="ru-RU" w:eastAsia="ru-RU"/>
              </w:rPr>
              <w:t>, О.В.</w:t>
            </w:r>
            <w:bookmarkStart w:id="3" w:name="_ftnref1"/>
            <w:r w:rsidRPr="00183D26">
              <w:rPr>
                <w:rFonts w:ascii="Times New Roman" w:eastAsia="Times New Roman" w:hAnsi="Times New Roman" w:cs="Times New Roman"/>
                <w:iCs/>
                <w:sz w:val="24"/>
                <w:szCs w:val="24"/>
                <w:lang w:val="ru-RU" w:eastAsia="ru-RU"/>
              </w:rPr>
              <w:t xml:space="preserve"> Коршунова.</w:t>
            </w:r>
            <w:bookmarkEnd w:id="3"/>
            <w:r w:rsidRPr="00183D26">
              <w:rPr>
                <w:rFonts w:ascii="Times New Roman" w:eastAsia="Batang" w:hAnsi="Times New Roman" w:cs="Times New Roman"/>
                <w:sz w:val="26"/>
                <w:szCs w:val="26"/>
                <w:lang w:val="ru-RU" w:eastAsia="ko-KR"/>
              </w:rPr>
              <w:t xml:space="preserve"> </w:t>
            </w:r>
            <w:r w:rsidRPr="00183D26">
              <w:rPr>
                <w:rFonts w:ascii="Times New Roman" w:eastAsia="Batang" w:hAnsi="Times New Roman" w:cs="Times New Roman"/>
                <w:lang w:val="ru-RU" w:eastAsia="ko-KR"/>
              </w:rPr>
              <w:t>Москва, «Дрофа», 2014</w:t>
            </w:r>
            <w:r w:rsidRPr="00183D26">
              <w:rPr>
                <w:rFonts w:ascii="Times New Roman" w:eastAsia="Batang" w:hAnsi="Times New Roman" w:cs="Times New Roman"/>
                <w:u w:val="single"/>
                <w:lang w:val="ru-RU" w:eastAsia="ko-KR"/>
              </w:rPr>
              <w:t>)</w:t>
            </w:r>
            <w:r w:rsidRPr="00183D26">
              <w:rPr>
                <w:rFonts w:ascii="Times New Roman" w:eastAsia="Batang" w:hAnsi="Times New Roman" w:cs="Times New Roman"/>
                <w:lang w:val="ru-RU" w:eastAsia="ko-KR"/>
              </w:rPr>
              <w:t xml:space="preserve">, из сборника «Программы для общеобразовательных учреждений. Физика. Астрономия. 7-11 </w:t>
            </w:r>
            <w:proofErr w:type="spellStart"/>
            <w:r w:rsidRPr="00183D26">
              <w:rPr>
                <w:rFonts w:ascii="Times New Roman" w:eastAsia="Batang" w:hAnsi="Times New Roman" w:cs="Times New Roman"/>
                <w:lang w:val="ru-RU" w:eastAsia="ko-KR"/>
              </w:rPr>
              <w:t>кл</w:t>
            </w:r>
            <w:proofErr w:type="spellEnd"/>
            <w:r w:rsidRPr="00183D26">
              <w:rPr>
                <w:rFonts w:ascii="Times New Roman" w:eastAsia="Batang" w:hAnsi="Times New Roman" w:cs="Times New Roman"/>
                <w:lang w:val="ru-RU" w:eastAsia="ko-KR"/>
              </w:rPr>
              <w:t>.» (составители: В. А. Коровин, В.А. Орлов, М., «Дрофа», 2014</w:t>
            </w:r>
            <w:r w:rsidRPr="00183D26">
              <w:rPr>
                <w:rFonts w:ascii="Times New Roman" w:eastAsia="Batang" w:hAnsi="Times New Roman" w:cs="Times New Roman"/>
                <w:u w:val="single"/>
                <w:lang w:val="ru-RU" w:eastAsia="ko-KR"/>
              </w:rPr>
              <w:t>)</w:t>
            </w:r>
            <w:r w:rsidRPr="00183D26">
              <w:rPr>
                <w:rFonts w:ascii="Times New Roman" w:eastAsia="Batang" w:hAnsi="Times New Roman" w:cs="Times New Roman"/>
                <w:lang w:val="ru-RU" w:eastAsia="ko-KR"/>
              </w:rPr>
              <w:t>.</w:t>
            </w:r>
          </w:p>
          <w:p w:rsidR="00183D26" w:rsidRPr="00183D26" w:rsidRDefault="00183D26" w:rsidP="00183D26">
            <w:pPr>
              <w:spacing w:after="0"/>
              <w:rPr>
                <w:rFonts w:ascii="Times New Roman" w:eastAsia="Times New Roman" w:hAnsi="Times New Roman" w:cs="Times New Roman"/>
                <w:sz w:val="24"/>
                <w:szCs w:val="24"/>
                <w:lang w:val="ru-RU" w:eastAsia="ru-RU"/>
              </w:rPr>
            </w:pPr>
            <w:r w:rsidRPr="00183D26">
              <w:rPr>
                <w:rFonts w:ascii="Times New Roman" w:eastAsia="Times New Roman" w:hAnsi="Times New Roman" w:cs="Times New Roman"/>
                <w:sz w:val="24"/>
                <w:szCs w:val="24"/>
                <w:lang w:val="ru-RU" w:eastAsia="ru-RU"/>
              </w:rPr>
              <w:t xml:space="preserve">Физика. Учебник для 10 класса общеобразовательных учреждений </w:t>
            </w:r>
            <w:r w:rsidRPr="00183D26">
              <w:rPr>
                <w:rFonts w:ascii="Times New Roman" w:eastAsia="Times New Roman" w:hAnsi="Times New Roman" w:cs="Times New Roman"/>
                <w:bCs/>
                <w:sz w:val="24"/>
                <w:szCs w:val="24"/>
                <w:lang w:val="ru-RU" w:eastAsia="ru-RU"/>
              </w:rPr>
              <w:t>физике</w:t>
            </w:r>
            <w:r w:rsidRPr="00183D26">
              <w:rPr>
                <w:rFonts w:ascii="Times New Roman" w:eastAsia="Times New Roman" w:hAnsi="Times New Roman" w:cs="Times New Roman"/>
                <w:b/>
                <w:bCs/>
                <w:sz w:val="31"/>
                <w:szCs w:val="31"/>
                <w:lang w:val="ru-RU" w:eastAsia="ru-RU"/>
              </w:rPr>
              <w:t xml:space="preserve"> </w:t>
            </w:r>
            <w:r w:rsidRPr="00183D26">
              <w:rPr>
                <w:rFonts w:ascii="Times New Roman" w:eastAsia="Times New Roman" w:hAnsi="Times New Roman" w:cs="Times New Roman"/>
                <w:sz w:val="24"/>
                <w:szCs w:val="24"/>
                <w:lang w:val="ru-RU" w:eastAsia="ru-RU"/>
              </w:rPr>
              <w:t xml:space="preserve">(базовый уровень), Г.Я. </w:t>
            </w:r>
            <w:proofErr w:type="spellStart"/>
            <w:r w:rsidRPr="00183D26">
              <w:rPr>
                <w:rFonts w:ascii="Times New Roman" w:eastAsia="Times New Roman" w:hAnsi="Times New Roman" w:cs="Times New Roman"/>
                <w:sz w:val="24"/>
                <w:szCs w:val="24"/>
                <w:lang w:val="ru-RU" w:eastAsia="ru-RU"/>
              </w:rPr>
              <w:t>Мякишев</w:t>
            </w:r>
            <w:proofErr w:type="spellEnd"/>
            <w:r w:rsidRPr="00183D26">
              <w:rPr>
                <w:rFonts w:ascii="Times New Roman" w:eastAsia="Times New Roman" w:hAnsi="Times New Roman" w:cs="Times New Roman"/>
                <w:sz w:val="24"/>
                <w:szCs w:val="24"/>
                <w:lang w:val="ru-RU" w:eastAsia="ru-RU"/>
              </w:rPr>
              <w:t xml:space="preserve">, Б.Б. </w:t>
            </w:r>
            <w:proofErr w:type="spellStart"/>
            <w:r w:rsidRPr="00183D26">
              <w:rPr>
                <w:rFonts w:ascii="Times New Roman" w:eastAsia="Times New Roman" w:hAnsi="Times New Roman" w:cs="Times New Roman"/>
                <w:sz w:val="24"/>
                <w:szCs w:val="24"/>
                <w:lang w:val="ru-RU" w:eastAsia="ru-RU"/>
              </w:rPr>
              <w:t>Буховцев</w:t>
            </w:r>
            <w:proofErr w:type="spellEnd"/>
            <w:r w:rsidRPr="00183D26">
              <w:rPr>
                <w:rFonts w:ascii="Times New Roman" w:eastAsia="Times New Roman" w:hAnsi="Times New Roman" w:cs="Times New Roman"/>
                <w:sz w:val="24"/>
                <w:szCs w:val="24"/>
                <w:lang w:val="ru-RU" w:eastAsia="ru-RU"/>
              </w:rPr>
              <w:t>, Н.Н. Сотский. Москва. «Просвещение» 2017г.</w:t>
            </w:r>
          </w:p>
          <w:p w:rsidR="00183D26" w:rsidRPr="00183D26" w:rsidRDefault="00183D26" w:rsidP="00183D26">
            <w:pPr>
              <w:spacing w:after="0"/>
              <w:jc w:val="both"/>
              <w:rPr>
                <w:rFonts w:ascii="Times New Roman" w:eastAsia="Times New Roman" w:hAnsi="Times New Roman" w:cs="Times New Roman"/>
                <w:sz w:val="24"/>
                <w:szCs w:val="24"/>
                <w:lang w:val="ru-RU" w:eastAsia="ru-RU"/>
              </w:rPr>
            </w:pPr>
            <w:r w:rsidRPr="00183D26">
              <w:rPr>
                <w:rFonts w:ascii="Times New Roman" w:eastAsia="Times New Roman" w:hAnsi="Times New Roman" w:cs="Times New Roman"/>
                <w:sz w:val="24"/>
                <w:szCs w:val="24"/>
                <w:lang w:val="ru-RU" w:eastAsia="ru-RU"/>
              </w:rPr>
              <w:t xml:space="preserve">Физика. Учебник для 11 класса общеобразовательных учреждений </w:t>
            </w:r>
            <w:r w:rsidRPr="00183D26">
              <w:rPr>
                <w:rFonts w:ascii="Times New Roman" w:eastAsia="Times New Roman" w:hAnsi="Times New Roman" w:cs="Times New Roman"/>
                <w:bCs/>
                <w:sz w:val="24"/>
                <w:szCs w:val="24"/>
                <w:lang w:val="ru-RU" w:eastAsia="ru-RU"/>
              </w:rPr>
              <w:t>физике</w:t>
            </w:r>
            <w:r w:rsidRPr="00183D26">
              <w:rPr>
                <w:rFonts w:ascii="Times New Roman" w:eastAsia="Times New Roman" w:hAnsi="Times New Roman" w:cs="Times New Roman"/>
                <w:b/>
                <w:bCs/>
                <w:sz w:val="31"/>
                <w:szCs w:val="31"/>
                <w:lang w:val="ru-RU" w:eastAsia="ru-RU"/>
              </w:rPr>
              <w:t xml:space="preserve"> </w:t>
            </w:r>
            <w:r w:rsidRPr="00183D26">
              <w:rPr>
                <w:rFonts w:ascii="Times New Roman" w:eastAsia="Times New Roman" w:hAnsi="Times New Roman" w:cs="Times New Roman"/>
                <w:sz w:val="24"/>
                <w:szCs w:val="24"/>
                <w:lang w:val="ru-RU" w:eastAsia="ru-RU"/>
              </w:rPr>
              <w:t xml:space="preserve">(базовый уровень) Г.Я.  </w:t>
            </w:r>
            <w:proofErr w:type="spellStart"/>
            <w:r w:rsidRPr="00183D26">
              <w:rPr>
                <w:rFonts w:ascii="Times New Roman" w:eastAsia="Times New Roman" w:hAnsi="Times New Roman" w:cs="Times New Roman"/>
                <w:sz w:val="24"/>
                <w:szCs w:val="24"/>
                <w:lang w:val="ru-RU" w:eastAsia="ru-RU"/>
              </w:rPr>
              <w:t>Мякишев</w:t>
            </w:r>
            <w:proofErr w:type="spellEnd"/>
            <w:r w:rsidRPr="00183D26">
              <w:rPr>
                <w:rFonts w:ascii="Times New Roman" w:eastAsia="Times New Roman" w:hAnsi="Times New Roman" w:cs="Times New Roman"/>
                <w:sz w:val="24"/>
                <w:szCs w:val="24"/>
                <w:lang w:val="ru-RU" w:eastAsia="ru-RU"/>
              </w:rPr>
              <w:t xml:space="preserve">, В. В. </w:t>
            </w:r>
            <w:proofErr w:type="spellStart"/>
            <w:r w:rsidRPr="00183D26">
              <w:rPr>
                <w:rFonts w:ascii="Times New Roman" w:eastAsia="Times New Roman" w:hAnsi="Times New Roman" w:cs="Times New Roman"/>
                <w:sz w:val="24"/>
                <w:szCs w:val="24"/>
                <w:lang w:val="ru-RU" w:eastAsia="ru-RU"/>
              </w:rPr>
              <w:t>Буховцев</w:t>
            </w:r>
            <w:proofErr w:type="spellEnd"/>
            <w:r w:rsidRPr="00183D26">
              <w:rPr>
                <w:rFonts w:ascii="Times New Roman" w:eastAsia="Times New Roman" w:hAnsi="Times New Roman" w:cs="Times New Roman"/>
                <w:sz w:val="24"/>
                <w:szCs w:val="24"/>
                <w:lang w:val="ru-RU" w:eastAsia="ru-RU"/>
              </w:rPr>
              <w:t xml:space="preserve">., В.М. </w:t>
            </w:r>
            <w:proofErr w:type="spellStart"/>
            <w:r w:rsidRPr="00183D26">
              <w:rPr>
                <w:rFonts w:ascii="Times New Roman" w:eastAsia="Times New Roman" w:hAnsi="Times New Roman" w:cs="Times New Roman"/>
                <w:sz w:val="24"/>
                <w:szCs w:val="24"/>
                <w:lang w:val="ru-RU" w:eastAsia="ru-RU"/>
              </w:rPr>
              <w:t>Чаругин</w:t>
            </w:r>
            <w:proofErr w:type="spellEnd"/>
            <w:r w:rsidRPr="00183D26">
              <w:rPr>
                <w:rFonts w:ascii="Times New Roman" w:eastAsia="Times New Roman" w:hAnsi="Times New Roman" w:cs="Times New Roman"/>
                <w:sz w:val="24"/>
                <w:szCs w:val="24"/>
                <w:lang w:val="ru-RU" w:eastAsia="ru-RU"/>
              </w:rPr>
              <w:t xml:space="preserve">    Москва. «Просвещение» 2017г.</w:t>
            </w:r>
          </w:p>
          <w:p w:rsidR="00183D26" w:rsidRPr="00183D26" w:rsidRDefault="00183D26" w:rsidP="00183D26">
            <w:pPr>
              <w:shd w:val="clear" w:color="auto" w:fill="FFFFFF"/>
              <w:spacing w:before="30" w:after="30" w:line="240" w:lineRule="auto"/>
              <w:ind w:firstLine="708"/>
              <w:rPr>
                <w:rFonts w:ascii="Times New Roman" w:eastAsia="Batang" w:hAnsi="Times New Roman" w:cs="Times New Roman"/>
                <w:sz w:val="24"/>
                <w:szCs w:val="24"/>
                <w:lang w:val="ru-RU" w:eastAsia="ko-KR"/>
              </w:rPr>
            </w:pPr>
          </w:p>
        </w:tc>
      </w:tr>
      <w:tr w:rsidR="00183D26" w:rsidRPr="00183D26"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sz w:val="24"/>
                <w:szCs w:val="24"/>
                <w:lang w:val="ru-RU" w:eastAsia="ko-KR"/>
              </w:rPr>
            </w:pPr>
            <w:r w:rsidRPr="00183D26">
              <w:rPr>
                <w:rFonts w:ascii="Times New Roman" w:eastAsia="Times New Roman" w:hAnsi="Times New Roman" w:cs="Times New Roman"/>
                <w:b/>
                <w:color w:val="000000"/>
                <w:sz w:val="24"/>
                <w:szCs w:val="24"/>
                <w:lang w:val="ru-RU" w:eastAsia="ko-KR"/>
              </w:rPr>
              <w:t>Составитель программы:</w:t>
            </w:r>
          </w:p>
        </w:tc>
        <w:tc>
          <w:tcPr>
            <w:tcW w:w="8732" w:type="dxa"/>
            <w:vAlign w:val="center"/>
          </w:tcPr>
          <w:p w:rsidR="00183D26" w:rsidRPr="00183D26" w:rsidRDefault="00183D26" w:rsidP="00183D26">
            <w:pPr>
              <w:spacing w:after="0" w:line="240" w:lineRule="auto"/>
              <w:rPr>
                <w:rFonts w:ascii="Times New Roman" w:eastAsia="Times New Roman" w:hAnsi="Times New Roman" w:cs="Times New Roman"/>
                <w:sz w:val="24"/>
                <w:szCs w:val="24"/>
                <w:lang w:val="ru-RU" w:eastAsia="ko-KR"/>
              </w:rPr>
            </w:pPr>
            <w:r>
              <w:rPr>
                <w:rFonts w:ascii="Times New Roman" w:eastAsia="Times New Roman" w:hAnsi="Times New Roman" w:cs="Times New Roman"/>
                <w:color w:val="000000"/>
                <w:sz w:val="24"/>
                <w:szCs w:val="24"/>
                <w:lang w:val="ru-RU" w:eastAsia="ko-KR"/>
              </w:rPr>
              <w:t>Тимошкина Татьяна Андреевна</w:t>
            </w:r>
          </w:p>
        </w:tc>
      </w:tr>
      <w:tr w:rsidR="00183D26" w:rsidRPr="00183D26" w:rsidTr="00183D26">
        <w:trPr>
          <w:jc w:val="center"/>
        </w:trPr>
        <w:tc>
          <w:tcPr>
            <w:tcW w:w="4825" w:type="dxa"/>
            <w:vAlign w:val="center"/>
          </w:tcPr>
          <w:p w:rsidR="00183D26" w:rsidRPr="00183D26" w:rsidRDefault="00183D26" w:rsidP="00183D26">
            <w:pPr>
              <w:spacing w:after="0" w:line="240" w:lineRule="auto"/>
              <w:rPr>
                <w:rFonts w:ascii="Times New Roman" w:eastAsia="Times New Roman" w:hAnsi="Times New Roman" w:cs="Times New Roman"/>
                <w:b/>
                <w:sz w:val="24"/>
                <w:szCs w:val="24"/>
                <w:lang w:val="ru-RU" w:eastAsia="ko-KR"/>
              </w:rPr>
            </w:pPr>
            <w:r w:rsidRPr="00183D26">
              <w:rPr>
                <w:rFonts w:ascii="Times New Roman" w:eastAsia="Times New Roman" w:hAnsi="Times New Roman" w:cs="Times New Roman"/>
                <w:b/>
                <w:color w:val="000000"/>
                <w:sz w:val="24"/>
                <w:szCs w:val="24"/>
                <w:lang w:val="ru-RU" w:eastAsia="ko-KR"/>
              </w:rPr>
              <w:t>Место и год разработки:</w:t>
            </w:r>
          </w:p>
        </w:tc>
        <w:tc>
          <w:tcPr>
            <w:tcW w:w="8732" w:type="dxa"/>
            <w:vAlign w:val="center"/>
          </w:tcPr>
          <w:p w:rsidR="00183D26" w:rsidRPr="00183D26" w:rsidRDefault="00183D26" w:rsidP="00183D26">
            <w:pPr>
              <w:spacing w:after="0" w:line="240" w:lineRule="auto"/>
              <w:rPr>
                <w:rFonts w:ascii="Times New Roman" w:eastAsia="Times New Roman" w:hAnsi="Times New Roman" w:cs="Times New Roman"/>
                <w:sz w:val="24"/>
                <w:szCs w:val="24"/>
                <w:lang w:val="ru-RU" w:eastAsia="ko-KR"/>
              </w:rPr>
            </w:pPr>
            <w:r>
              <w:rPr>
                <w:rFonts w:ascii="Times New Roman" w:eastAsia="Times New Roman" w:hAnsi="Times New Roman" w:cs="Times New Roman"/>
                <w:sz w:val="24"/>
                <w:szCs w:val="24"/>
                <w:lang w:val="ru-RU" w:eastAsia="ko-KR"/>
              </w:rPr>
              <w:t>г. Норильск, 2024</w:t>
            </w:r>
            <w:r w:rsidRPr="00183D26">
              <w:rPr>
                <w:rFonts w:ascii="Times New Roman" w:eastAsia="Times New Roman" w:hAnsi="Times New Roman" w:cs="Times New Roman"/>
                <w:sz w:val="24"/>
                <w:szCs w:val="24"/>
                <w:lang w:val="ru-RU" w:eastAsia="ko-KR"/>
              </w:rPr>
              <w:t xml:space="preserve"> г.</w:t>
            </w:r>
          </w:p>
        </w:tc>
      </w:tr>
    </w:tbl>
    <w:p w:rsidR="00F71B02" w:rsidRPr="00183D26" w:rsidRDefault="00682075">
      <w:pPr>
        <w:spacing w:after="0" w:line="264" w:lineRule="auto"/>
        <w:ind w:left="120"/>
        <w:jc w:val="both"/>
        <w:rPr>
          <w:lang w:val="ru-RU"/>
        </w:rPr>
      </w:pPr>
      <w:bookmarkStart w:id="4" w:name="block-37344306"/>
      <w:bookmarkEnd w:id="1"/>
      <w:r w:rsidRPr="00183D26">
        <w:rPr>
          <w:rFonts w:ascii="Times New Roman" w:hAnsi="Times New Roman"/>
          <w:b/>
          <w:color w:val="000000"/>
          <w:sz w:val="28"/>
          <w:lang w:val="ru-RU"/>
        </w:rPr>
        <w:lastRenderedPageBreak/>
        <w:t>ПОЯСНИТЕЛЬНАЯ ЗАПИСКА</w:t>
      </w:r>
    </w:p>
    <w:p w:rsidR="00F71B02" w:rsidRPr="00183D26" w:rsidRDefault="00F71B02">
      <w:pPr>
        <w:spacing w:after="0" w:line="264" w:lineRule="auto"/>
        <w:ind w:left="120"/>
        <w:jc w:val="both"/>
        <w:rPr>
          <w:lang w:val="ru-RU"/>
        </w:rPr>
      </w:pP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183D26">
        <w:rPr>
          <w:rFonts w:ascii="Times New Roman" w:hAnsi="Times New Roman"/>
          <w:color w:val="000000"/>
          <w:sz w:val="28"/>
          <w:lang w:val="ru-RU"/>
        </w:rPr>
        <w:t>деятельностного</w:t>
      </w:r>
      <w:proofErr w:type="spellEnd"/>
      <w:r w:rsidRPr="00183D26">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183D26">
        <w:rPr>
          <w:rFonts w:ascii="Times New Roman" w:hAnsi="Times New Roman"/>
          <w:color w:val="000000"/>
          <w:sz w:val="28"/>
          <w:lang w:val="ru-RU"/>
        </w:rPr>
        <w:t>метапредметным</w:t>
      </w:r>
      <w:proofErr w:type="spellEnd"/>
      <w:r w:rsidRPr="00183D26">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183D26">
        <w:rPr>
          <w:rFonts w:ascii="Times New Roman" w:hAnsi="Times New Roman"/>
          <w:color w:val="000000"/>
          <w:sz w:val="28"/>
          <w:lang w:val="ru-RU"/>
        </w:rPr>
        <w:t>межпредметных</w:t>
      </w:r>
      <w:proofErr w:type="spellEnd"/>
      <w:r w:rsidRPr="00183D26">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183D26">
        <w:rPr>
          <w:rFonts w:ascii="Times New Roman" w:hAnsi="Times New Roman"/>
          <w:color w:val="000000"/>
          <w:sz w:val="28"/>
          <w:lang w:val="ru-RU"/>
        </w:rPr>
        <w:t>метапредметные</w:t>
      </w:r>
      <w:proofErr w:type="spellEnd"/>
      <w:r w:rsidRPr="00183D26">
        <w:rPr>
          <w:rFonts w:ascii="Times New Roman" w:hAnsi="Times New Roman"/>
          <w:color w:val="000000"/>
          <w:sz w:val="28"/>
          <w:lang w:val="ru-RU"/>
        </w:rPr>
        <w:t>, предметные (на базовом уровне).</w:t>
      </w:r>
    </w:p>
    <w:p w:rsidR="00F71B02" w:rsidRDefault="00682075">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F71B02" w:rsidRPr="00183D26" w:rsidRDefault="00682075">
      <w:pPr>
        <w:numPr>
          <w:ilvl w:val="0"/>
          <w:numId w:val="1"/>
        </w:numPr>
        <w:spacing w:after="0" w:line="264" w:lineRule="auto"/>
        <w:jc w:val="both"/>
        <w:rPr>
          <w:lang w:val="ru-RU"/>
        </w:rPr>
      </w:pPr>
      <w:r w:rsidRPr="00183D26">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71B02" w:rsidRPr="00183D26" w:rsidRDefault="00682075">
      <w:pPr>
        <w:numPr>
          <w:ilvl w:val="0"/>
          <w:numId w:val="1"/>
        </w:numPr>
        <w:spacing w:after="0" w:line="264" w:lineRule="auto"/>
        <w:jc w:val="both"/>
        <w:rPr>
          <w:lang w:val="ru-RU"/>
        </w:rPr>
      </w:pPr>
      <w:r w:rsidRPr="00183D26">
        <w:rPr>
          <w:rFonts w:ascii="Times New Roman" w:hAnsi="Times New Roman"/>
          <w:color w:val="000000"/>
          <w:sz w:val="28"/>
          <w:lang w:val="ru-RU"/>
        </w:rPr>
        <w:t>содержание учебного предмета «Физика» по годам обучения.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В основу курса физики для уровня среднего общего образования положен ряд идей, которые можно рассматривать как принципы его построения.</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Идея целостности</w:t>
      </w:r>
      <w:r w:rsidRPr="00183D26">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Идея генерализации</w:t>
      </w:r>
      <w:r w:rsidRPr="00183D26">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 xml:space="preserve">Идея </w:t>
      </w:r>
      <w:proofErr w:type="spellStart"/>
      <w:r w:rsidRPr="00183D26">
        <w:rPr>
          <w:rFonts w:ascii="Times New Roman" w:hAnsi="Times New Roman"/>
          <w:i/>
          <w:color w:val="000000"/>
          <w:sz w:val="28"/>
          <w:lang w:val="ru-RU"/>
        </w:rPr>
        <w:t>гуманитаризации</w:t>
      </w:r>
      <w:proofErr w:type="spellEnd"/>
      <w:r w:rsidRPr="00183D26">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Идея прикладной направленности</w:t>
      </w:r>
      <w:r w:rsidRPr="00183D26">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 xml:space="preserve">Идея </w:t>
      </w:r>
      <w:proofErr w:type="spellStart"/>
      <w:r w:rsidRPr="00183D26">
        <w:rPr>
          <w:rFonts w:ascii="Times New Roman" w:hAnsi="Times New Roman"/>
          <w:i/>
          <w:color w:val="000000"/>
          <w:sz w:val="28"/>
          <w:lang w:val="ru-RU"/>
        </w:rPr>
        <w:t>экологизации</w:t>
      </w:r>
      <w:proofErr w:type="spellEnd"/>
      <w:r w:rsidRPr="00183D26">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Системно-</w:t>
      </w:r>
      <w:proofErr w:type="spellStart"/>
      <w:r w:rsidRPr="00183D26">
        <w:rPr>
          <w:rFonts w:ascii="Times New Roman" w:hAnsi="Times New Roman"/>
          <w:color w:val="000000"/>
          <w:sz w:val="28"/>
          <w:lang w:val="ru-RU"/>
        </w:rPr>
        <w:t>деятельностный</w:t>
      </w:r>
      <w:proofErr w:type="spellEnd"/>
      <w:r w:rsidRPr="00183D26">
        <w:rPr>
          <w:rFonts w:ascii="Times New Roman" w:hAnsi="Times New Roman"/>
          <w:color w:val="000000"/>
          <w:sz w:val="28"/>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Основными целями изучения физики в общем образовании являются: </w:t>
      </w:r>
    </w:p>
    <w:p w:rsidR="00F71B02" w:rsidRPr="00183D26" w:rsidRDefault="00682075">
      <w:pPr>
        <w:numPr>
          <w:ilvl w:val="0"/>
          <w:numId w:val="2"/>
        </w:numPr>
        <w:spacing w:after="0" w:line="264" w:lineRule="auto"/>
        <w:jc w:val="both"/>
        <w:rPr>
          <w:lang w:val="ru-RU"/>
        </w:rPr>
      </w:pPr>
      <w:r w:rsidRPr="00183D26">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71B02" w:rsidRPr="00183D26" w:rsidRDefault="00682075">
      <w:pPr>
        <w:numPr>
          <w:ilvl w:val="0"/>
          <w:numId w:val="2"/>
        </w:numPr>
        <w:spacing w:after="0" w:line="264" w:lineRule="auto"/>
        <w:jc w:val="both"/>
        <w:rPr>
          <w:lang w:val="ru-RU"/>
        </w:rPr>
      </w:pPr>
      <w:r w:rsidRPr="00183D2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71B02" w:rsidRPr="00183D26" w:rsidRDefault="00682075">
      <w:pPr>
        <w:numPr>
          <w:ilvl w:val="0"/>
          <w:numId w:val="2"/>
        </w:numPr>
        <w:spacing w:after="0" w:line="264" w:lineRule="auto"/>
        <w:jc w:val="both"/>
        <w:rPr>
          <w:lang w:val="ru-RU"/>
        </w:rPr>
      </w:pPr>
      <w:r w:rsidRPr="00183D2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71B02" w:rsidRPr="00183D26" w:rsidRDefault="00682075">
      <w:pPr>
        <w:numPr>
          <w:ilvl w:val="0"/>
          <w:numId w:val="2"/>
        </w:numPr>
        <w:spacing w:after="0" w:line="264" w:lineRule="auto"/>
        <w:jc w:val="both"/>
        <w:rPr>
          <w:lang w:val="ru-RU"/>
        </w:rPr>
      </w:pPr>
      <w:r w:rsidRPr="00183D26">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71B02" w:rsidRPr="00183D26" w:rsidRDefault="00682075">
      <w:pPr>
        <w:numPr>
          <w:ilvl w:val="0"/>
          <w:numId w:val="2"/>
        </w:numPr>
        <w:spacing w:after="0" w:line="264" w:lineRule="auto"/>
        <w:jc w:val="both"/>
        <w:rPr>
          <w:lang w:val="ru-RU"/>
        </w:rPr>
      </w:pPr>
      <w:r w:rsidRPr="00183D2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Достижение этих целей обеспечивается решением следующих задач в процессе изучения курса физики на уровне среднего общего образования:</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71B02" w:rsidRPr="00183D26" w:rsidRDefault="00682075">
      <w:pPr>
        <w:numPr>
          <w:ilvl w:val="0"/>
          <w:numId w:val="3"/>
        </w:numPr>
        <w:spacing w:after="0" w:line="264" w:lineRule="auto"/>
        <w:jc w:val="both"/>
        <w:rPr>
          <w:lang w:val="ru-RU"/>
        </w:rPr>
      </w:pPr>
      <w:r w:rsidRPr="00183D26">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F71B02" w:rsidRPr="00183D26" w:rsidRDefault="00682075">
      <w:pPr>
        <w:spacing w:after="0" w:line="264" w:lineRule="auto"/>
        <w:ind w:firstLine="600"/>
        <w:jc w:val="both"/>
        <w:rPr>
          <w:lang w:val="ru-RU"/>
        </w:rPr>
      </w:pPr>
      <w:bookmarkStart w:id="5" w:name="490f2411-5974-435e-ac25-4fd30bd3d382"/>
      <w:r w:rsidRPr="00183D26">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71B02" w:rsidRPr="00183D26" w:rsidRDefault="00F71B02">
      <w:pPr>
        <w:rPr>
          <w:lang w:val="ru-RU"/>
        </w:rPr>
        <w:sectPr w:rsidR="00F71B02" w:rsidRPr="00183D26" w:rsidSect="00183D26">
          <w:pgSz w:w="16383" w:h="11906" w:orient="landscape"/>
          <w:pgMar w:top="850" w:right="1134" w:bottom="1701" w:left="1134" w:header="720" w:footer="720" w:gutter="0"/>
          <w:cols w:space="720"/>
          <w:docGrid w:linePitch="299"/>
        </w:sectPr>
      </w:pPr>
    </w:p>
    <w:p w:rsidR="00F71B02" w:rsidRPr="00183D26" w:rsidRDefault="00682075">
      <w:pPr>
        <w:spacing w:after="0" w:line="264" w:lineRule="auto"/>
        <w:ind w:left="120"/>
        <w:jc w:val="both"/>
        <w:rPr>
          <w:lang w:val="ru-RU"/>
        </w:rPr>
      </w:pPr>
      <w:bookmarkStart w:id="6" w:name="_Toc124426195"/>
      <w:bookmarkStart w:id="7" w:name="block-37344307"/>
      <w:bookmarkEnd w:id="4"/>
      <w:bookmarkEnd w:id="6"/>
      <w:r w:rsidRPr="00183D26">
        <w:rPr>
          <w:rFonts w:ascii="Times New Roman" w:hAnsi="Times New Roman"/>
          <w:b/>
          <w:color w:val="000000"/>
          <w:sz w:val="28"/>
          <w:lang w:val="ru-RU"/>
        </w:rPr>
        <w:lastRenderedPageBreak/>
        <w:t xml:space="preserve">СОДЕРЖАНИЕ ОБУЧЕНИЯ </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10 КЛАСС</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1. Физика и методы научного познания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Аналоговые и цифровые измерительные приборы, компьютерные датчики.</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2. Механика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 xml:space="preserve">Тема 1. Кинематика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Свободное падение. Ускорение свободного падения.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системы отсчёта, иллюстрация кинематических характеристик движения.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Преобразование движений с использованием простых механизмов.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Падение тел в воздухе и в разреженном пространстве.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ускорения свободного падения.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Направление скорости при движении по окружности.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неравномерного движения с целью определения мгновенной скорости.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движения шарика в вязкой жидкости.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движения тела, брошенного горизонтально.</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2. Динамика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Закон всемирного тяготения. Сила тяжести. Первая космическая скорость.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Сила упругости. Закон Гука. Вес тела.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Поступательное и вращательное движение абсолютно твёрдого тела.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Явление инерции.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Сравнение </w:t>
      </w:r>
      <w:proofErr w:type="gramStart"/>
      <w:r w:rsidRPr="00183D26">
        <w:rPr>
          <w:rFonts w:ascii="Times New Roman" w:hAnsi="Times New Roman"/>
          <w:color w:val="000000"/>
          <w:sz w:val="28"/>
          <w:lang w:val="ru-RU"/>
        </w:rPr>
        <w:t>масс</w:t>
      </w:r>
      <w:proofErr w:type="gramEnd"/>
      <w:r w:rsidRPr="00183D26">
        <w:rPr>
          <w:rFonts w:ascii="Times New Roman" w:hAnsi="Times New Roman"/>
          <w:color w:val="000000"/>
          <w:sz w:val="28"/>
          <w:lang w:val="ru-RU"/>
        </w:rPr>
        <w:t xml:space="preserve"> взаимодействующих тел.</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Второй закон Ньютона.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Измерение сил.</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Сложение сил.</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Зависимость силы упругости от деформации.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Невесомость. Вес тела при ускоренном подъёме и падении.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Сравнение сил трения покоя, качения и скольжения.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Условия равновесия твёрдого тела. Виды равновесия.</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движения бруска по наклонной плоскости.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условий равновесия твёрдого тела, имеющего ось вращения.</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3. Законы сохранения в механике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Работа силы. Мощность силы.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71B02" w:rsidRPr="00951EAB" w:rsidRDefault="00682075">
      <w:pPr>
        <w:spacing w:after="0" w:line="264" w:lineRule="auto"/>
        <w:ind w:firstLine="600"/>
        <w:jc w:val="both"/>
        <w:rPr>
          <w:lang w:val="ru-RU"/>
        </w:rPr>
      </w:pPr>
      <w:r w:rsidRPr="00183D26">
        <w:rPr>
          <w:rFonts w:ascii="Times New Roman" w:hAnsi="Times New Roman"/>
          <w:color w:val="000000"/>
          <w:sz w:val="28"/>
          <w:lang w:val="ru-RU"/>
        </w:rPr>
        <w:t xml:space="preserve">Потенциальные и </w:t>
      </w:r>
      <w:proofErr w:type="spellStart"/>
      <w:r w:rsidRPr="00183D26">
        <w:rPr>
          <w:rFonts w:ascii="Times New Roman" w:hAnsi="Times New Roman"/>
          <w:color w:val="000000"/>
          <w:sz w:val="28"/>
          <w:lang w:val="ru-RU"/>
        </w:rPr>
        <w:t>непотенциальные</w:t>
      </w:r>
      <w:proofErr w:type="spellEnd"/>
      <w:r w:rsidRPr="00183D26">
        <w:rPr>
          <w:rFonts w:ascii="Times New Roman" w:hAnsi="Times New Roman"/>
          <w:color w:val="000000"/>
          <w:sz w:val="28"/>
          <w:lang w:val="ru-RU"/>
        </w:rPr>
        <w:t xml:space="preserve"> силы. Связь работы </w:t>
      </w:r>
      <w:proofErr w:type="spellStart"/>
      <w:r w:rsidRPr="00183D26">
        <w:rPr>
          <w:rFonts w:ascii="Times New Roman" w:hAnsi="Times New Roman"/>
          <w:color w:val="000000"/>
          <w:sz w:val="28"/>
          <w:lang w:val="ru-RU"/>
        </w:rPr>
        <w:t>непотенциальных</w:t>
      </w:r>
      <w:proofErr w:type="spellEnd"/>
      <w:r w:rsidRPr="00183D26">
        <w:rPr>
          <w:rFonts w:ascii="Times New Roman" w:hAnsi="Times New Roman"/>
          <w:color w:val="000000"/>
          <w:sz w:val="28"/>
          <w:lang w:val="ru-RU"/>
        </w:rPr>
        <w:t xml:space="preserve"> сил с изменением механической энергии системы тел. </w:t>
      </w:r>
      <w:r w:rsidRPr="00951EAB">
        <w:rPr>
          <w:rFonts w:ascii="Times New Roman" w:hAnsi="Times New Roman"/>
          <w:color w:val="000000"/>
          <w:sz w:val="28"/>
          <w:lang w:val="ru-RU"/>
        </w:rPr>
        <w:t>Закон сохранения механической энергии.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Упругие и неупругие столкновения.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Закон сохранения импульса.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Реактивное движение.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Переход потенциальной энергии в кинетическую и обратно.</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Изучение абсолютно неупругого удара с помощью двух одинаковых нитяных маятников.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3. Молекулярная физика и термодинамика</w:t>
      </w:r>
    </w:p>
    <w:p w:rsidR="00F71B02" w:rsidRPr="00951EAB" w:rsidRDefault="00682075">
      <w:pPr>
        <w:spacing w:after="0" w:line="264" w:lineRule="auto"/>
        <w:ind w:firstLine="600"/>
        <w:jc w:val="both"/>
        <w:rPr>
          <w:lang w:val="ru-RU"/>
        </w:rPr>
      </w:pPr>
      <w:r w:rsidRPr="00183D26">
        <w:rPr>
          <w:rFonts w:ascii="Times New Roman" w:hAnsi="Times New Roman"/>
          <w:b/>
          <w:i/>
          <w:color w:val="000000"/>
          <w:sz w:val="28"/>
          <w:lang w:val="ru-RU"/>
        </w:rPr>
        <w:t xml:space="preserve">Тема 1. </w:t>
      </w:r>
      <w:r w:rsidRPr="00951EAB">
        <w:rPr>
          <w:rFonts w:ascii="Times New Roman" w:hAnsi="Times New Roman"/>
          <w:b/>
          <w:i/>
          <w:color w:val="000000"/>
          <w:sz w:val="28"/>
          <w:lang w:val="ru-RU"/>
        </w:rPr>
        <w:t>Основы молекулярно-кинетической теории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183D26">
        <w:rPr>
          <w:rFonts w:ascii="Times New Roman" w:hAnsi="Times New Roman"/>
          <w:color w:val="000000"/>
          <w:sz w:val="28"/>
          <w:lang w:val="ru-RU"/>
        </w:rPr>
        <w:t>Клапейрона</w:t>
      </w:r>
      <w:proofErr w:type="spellEnd"/>
      <w:r w:rsidRPr="00183D26">
        <w:rPr>
          <w:rFonts w:ascii="Times New Roman" w:hAnsi="Times New Roman"/>
          <w:color w:val="000000"/>
          <w:sz w:val="28"/>
          <w:lang w:val="ru-RU"/>
        </w:rPr>
        <w:t xml:space="preserve">. Закон Дальтона. </w:t>
      </w:r>
      <w:proofErr w:type="spellStart"/>
      <w:r w:rsidRPr="00183D26">
        <w:rPr>
          <w:rFonts w:ascii="Times New Roman" w:hAnsi="Times New Roman"/>
          <w:color w:val="000000"/>
          <w:sz w:val="28"/>
          <w:lang w:val="ru-RU"/>
        </w:rPr>
        <w:t>Изопроцессы</w:t>
      </w:r>
      <w:proofErr w:type="spellEnd"/>
      <w:r w:rsidRPr="00183D26">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183D26">
        <w:rPr>
          <w:rFonts w:ascii="Times New Roman" w:hAnsi="Times New Roman"/>
          <w:color w:val="000000"/>
          <w:sz w:val="28"/>
          <w:lang w:val="ru-RU"/>
        </w:rPr>
        <w:t>изопроцессов</w:t>
      </w:r>
      <w:proofErr w:type="spellEnd"/>
      <w:r w:rsidRPr="00183D26">
        <w:rPr>
          <w:rFonts w:ascii="Times New Roman" w:hAnsi="Times New Roman"/>
          <w:color w:val="000000"/>
          <w:sz w:val="28"/>
          <w:lang w:val="ru-RU"/>
        </w:rPr>
        <w:t xml:space="preserve">: изотерма, изохора, изобара.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термометр, барометр.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Опыты по диффузии жидкостей и газов.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Модель броуновского движения.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опыта Штерна.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Опыты, доказывающие существование межмолекулярного взаимодействия.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иллюстрирующая природу давления газа на стенки сосуда.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Опыты, иллюстрирующие уравнение состояния идеального газа, </w:t>
      </w:r>
      <w:proofErr w:type="spellStart"/>
      <w:r w:rsidRPr="00183D26">
        <w:rPr>
          <w:rFonts w:ascii="Times New Roman" w:hAnsi="Times New Roman"/>
          <w:color w:val="000000"/>
          <w:sz w:val="28"/>
          <w:lang w:val="ru-RU"/>
        </w:rPr>
        <w:t>изопроцессы</w:t>
      </w:r>
      <w:proofErr w:type="spellEnd"/>
      <w:r w:rsidRPr="00183D26">
        <w:rPr>
          <w:rFonts w:ascii="Times New Roman" w:hAnsi="Times New Roman"/>
          <w:color w:val="000000"/>
          <w:sz w:val="28"/>
          <w:lang w:val="ru-RU"/>
        </w:rPr>
        <w:t>.</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Определение массы воздуха в классной комнате на основе измерений объёма комнаты, давления и температуры воздуха в ней.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зависимости между параметрами состояния разреженного газа.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2. Основы термодинамики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183D26">
        <w:rPr>
          <w:rFonts w:ascii="Times New Roman" w:hAnsi="Times New Roman"/>
          <w:color w:val="000000"/>
          <w:sz w:val="28"/>
          <w:lang w:val="ru-RU"/>
        </w:rPr>
        <w:t>изопроцессам</w:t>
      </w:r>
      <w:proofErr w:type="spellEnd"/>
      <w:r w:rsidRPr="00183D26">
        <w:rPr>
          <w:rFonts w:ascii="Times New Roman" w:hAnsi="Times New Roman"/>
          <w:color w:val="000000"/>
          <w:sz w:val="28"/>
          <w:lang w:val="ru-RU"/>
        </w:rPr>
        <w:t>. Графическая интерпретация работы газа.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Второй закон термодинамики. Необратимость процессов в природе.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183D26">
        <w:rPr>
          <w:rFonts w:ascii="Times New Roman" w:hAnsi="Times New Roman"/>
          <w:color w:val="000000"/>
          <w:sz w:val="28"/>
          <w:lang w:val="ru-RU"/>
        </w:rPr>
        <w:t>видеодемонстрация</w:t>
      </w:r>
      <w:proofErr w:type="spellEnd"/>
      <w:r w:rsidRPr="00183D26">
        <w:rPr>
          <w:rFonts w:ascii="Times New Roman" w:hAnsi="Times New Roman"/>
          <w:color w:val="000000"/>
          <w:sz w:val="28"/>
          <w:lang w:val="ru-RU"/>
        </w:rPr>
        <w:t xml:space="preserve">).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Изменение внутренней энергии (температуры) тела при теплопередаче.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Опыт по адиабатному расширению воздуха (опыт с воздушным огнивом).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Модели паровой турбины, двигателя внутреннего сгорания, реактивного двигателя.</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удельной теплоёмкости.</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3. Агрегатные состояния вещества. Фазовые переходы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Уравнение теплового баланса.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183D26">
        <w:rPr>
          <w:rFonts w:ascii="Times New Roman" w:hAnsi="Times New Roman"/>
          <w:color w:val="000000"/>
          <w:sz w:val="28"/>
          <w:lang w:val="ru-RU"/>
        </w:rPr>
        <w:t>наноматериалов</w:t>
      </w:r>
      <w:proofErr w:type="spellEnd"/>
      <w:r w:rsidRPr="00183D26">
        <w:rPr>
          <w:rFonts w:ascii="Times New Roman" w:hAnsi="Times New Roman"/>
          <w:color w:val="000000"/>
          <w:sz w:val="28"/>
          <w:lang w:val="ru-RU"/>
        </w:rPr>
        <w:t xml:space="preserve">, и </w:t>
      </w:r>
      <w:proofErr w:type="spellStart"/>
      <w:r w:rsidRPr="00183D26">
        <w:rPr>
          <w:rFonts w:ascii="Times New Roman" w:hAnsi="Times New Roman"/>
          <w:color w:val="000000"/>
          <w:sz w:val="28"/>
          <w:lang w:val="ru-RU"/>
        </w:rPr>
        <w:t>нанотехнологии</w:t>
      </w:r>
      <w:proofErr w:type="spellEnd"/>
      <w:r w:rsidRPr="00183D26">
        <w:rPr>
          <w:rFonts w:ascii="Times New Roman" w:hAnsi="Times New Roman"/>
          <w:color w:val="000000"/>
          <w:sz w:val="28"/>
          <w:lang w:val="ru-RU"/>
        </w:rPr>
        <w:t>.</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Свойства насыщенных паров.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Кипение при пониженном давлении.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Способы измерения влажности.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нагревания и плавления кристаллического вещества.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Демонстрация кристаллов.</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относительной влажности воздуха.</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4. Электродинамика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1. Электростатика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Устройство и принцип действия электрометра.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Взаимодействие наэлектризованных тел.</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Электрическое поле заряженных тел.</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Проводники в электростатическом поле.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Электростатическая защита.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Диэлектрики в электростатическом поле.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Энергия заряженного конденсатора.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электроёмкости конденсатора.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2. Постоянный электрический ток. Токи в различных средах</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Напряжение. Закон Ома для участка цепи.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Электрический ток в вакууме. Свойства электронных пучков.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83D26">
        <w:rPr>
          <w:rFonts w:ascii="Times New Roman" w:hAnsi="Times New Roman"/>
          <w:color w:val="000000"/>
          <w:sz w:val="28"/>
          <w:lang w:val="ru-RU"/>
        </w:rPr>
        <w:t>–</w:t>
      </w:r>
      <w:r>
        <w:rPr>
          <w:rFonts w:ascii="Times New Roman" w:hAnsi="Times New Roman"/>
          <w:color w:val="000000"/>
          <w:sz w:val="28"/>
        </w:rPr>
        <w:t>n</w:t>
      </w:r>
      <w:r w:rsidRPr="00183D26">
        <w:rPr>
          <w:rFonts w:ascii="Times New Roman" w:hAnsi="Times New Roman"/>
          <w:color w:val="000000"/>
          <w:sz w:val="28"/>
          <w:lang w:val="ru-RU"/>
        </w:rPr>
        <w:t>-перехода. Полупроводниковые приборы.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силы тока и напряжения.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Смешанное соединение проводников.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Зависимость сопротивления металлов от температуры.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Проводимость электролитов.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Искровой разряд и проводимость воздуха.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Односторонняя проводимость диода.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смешанного соединения резисторов.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Измерение электродвижущей силы источника тока и его внутреннего сопротивления.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электролиза.</w:t>
      </w:r>
    </w:p>
    <w:p w:rsidR="00F71B02" w:rsidRPr="00183D26" w:rsidRDefault="00682075">
      <w:pPr>
        <w:spacing w:after="0" w:line="264" w:lineRule="auto"/>
        <w:ind w:firstLine="600"/>
        <w:jc w:val="both"/>
        <w:rPr>
          <w:lang w:val="ru-RU"/>
        </w:rPr>
      </w:pPr>
      <w:proofErr w:type="spellStart"/>
      <w:r w:rsidRPr="00183D26">
        <w:rPr>
          <w:rFonts w:ascii="Times New Roman" w:hAnsi="Times New Roman"/>
          <w:b/>
          <w:color w:val="000000"/>
          <w:sz w:val="28"/>
          <w:lang w:val="ru-RU"/>
        </w:rPr>
        <w:t>Межпредметные</w:t>
      </w:r>
      <w:proofErr w:type="spellEnd"/>
      <w:r w:rsidRPr="00183D26">
        <w:rPr>
          <w:rFonts w:ascii="Times New Roman" w:hAnsi="Times New Roman"/>
          <w:b/>
          <w:color w:val="000000"/>
          <w:sz w:val="28"/>
          <w:lang w:val="ru-RU"/>
        </w:rPr>
        <w:t xml:space="preserve"> связи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183D26">
        <w:rPr>
          <w:rFonts w:ascii="Times New Roman" w:hAnsi="Times New Roman"/>
          <w:color w:val="000000"/>
          <w:sz w:val="28"/>
          <w:lang w:val="ru-RU"/>
        </w:rPr>
        <w:t>межпредметных</w:t>
      </w:r>
      <w:proofErr w:type="spellEnd"/>
      <w:r w:rsidRPr="00183D26">
        <w:rPr>
          <w:rFonts w:ascii="Times New Roman" w:hAnsi="Times New Roman"/>
          <w:color w:val="000000"/>
          <w:sz w:val="28"/>
          <w:lang w:val="ru-RU"/>
        </w:rPr>
        <w:t xml:space="preserve"> связей с курсами математики, биологии, химии, географии и технологии.</w:t>
      </w:r>
    </w:p>
    <w:p w:rsidR="00F71B02" w:rsidRPr="00183D26" w:rsidRDefault="00682075">
      <w:pPr>
        <w:spacing w:after="0" w:line="264" w:lineRule="auto"/>
        <w:ind w:firstLine="600"/>
        <w:jc w:val="both"/>
        <w:rPr>
          <w:lang w:val="ru-RU"/>
        </w:rPr>
      </w:pPr>
      <w:proofErr w:type="spellStart"/>
      <w:r w:rsidRPr="00183D26">
        <w:rPr>
          <w:rFonts w:ascii="Times New Roman" w:hAnsi="Times New Roman"/>
          <w:i/>
          <w:color w:val="000000"/>
          <w:sz w:val="28"/>
          <w:lang w:val="ru-RU"/>
        </w:rPr>
        <w:t>Межпредметные</w:t>
      </w:r>
      <w:proofErr w:type="spellEnd"/>
      <w:r w:rsidRPr="00183D26">
        <w:rPr>
          <w:rFonts w:ascii="Times New Roman" w:hAnsi="Times New Roman"/>
          <w:i/>
          <w:color w:val="000000"/>
          <w:sz w:val="28"/>
          <w:lang w:val="ru-RU"/>
        </w:rPr>
        <w:t xml:space="preserve"> понятия</w:t>
      </w:r>
      <w:r w:rsidRPr="00183D2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Математика:</w:t>
      </w:r>
      <w:r w:rsidRPr="00183D26">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lastRenderedPageBreak/>
        <w:t>Биология:</w:t>
      </w:r>
      <w:r w:rsidRPr="00183D26">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Химия:</w:t>
      </w:r>
      <w:r w:rsidRPr="00183D26">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География:</w:t>
      </w:r>
      <w:r w:rsidRPr="00183D26">
        <w:rPr>
          <w:rFonts w:ascii="Times New Roman" w:hAnsi="Times New Roman"/>
          <w:color w:val="000000"/>
          <w:sz w:val="28"/>
          <w:lang w:val="ru-RU"/>
        </w:rPr>
        <w:t xml:space="preserve"> влажность воздуха, ветры, барометр, термометр.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Технология:</w:t>
      </w:r>
      <w:r w:rsidRPr="00183D26">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183D26">
        <w:rPr>
          <w:rFonts w:ascii="Times New Roman" w:hAnsi="Times New Roman"/>
          <w:color w:val="000000"/>
          <w:sz w:val="28"/>
          <w:lang w:val="ru-RU"/>
        </w:rPr>
        <w:t>наноматериалов</w:t>
      </w:r>
      <w:proofErr w:type="spellEnd"/>
      <w:r w:rsidRPr="00183D26">
        <w:rPr>
          <w:rFonts w:ascii="Times New Roman" w:hAnsi="Times New Roman"/>
          <w:color w:val="000000"/>
          <w:sz w:val="28"/>
          <w:lang w:val="ru-RU"/>
        </w:rPr>
        <w:t xml:space="preserve">, и </w:t>
      </w:r>
      <w:proofErr w:type="spellStart"/>
      <w:r w:rsidRPr="00183D26">
        <w:rPr>
          <w:rFonts w:ascii="Times New Roman" w:hAnsi="Times New Roman"/>
          <w:color w:val="000000"/>
          <w:sz w:val="28"/>
          <w:lang w:val="ru-RU"/>
        </w:rPr>
        <w:t>нанотехнологии</w:t>
      </w:r>
      <w:proofErr w:type="spellEnd"/>
      <w:r w:rsidRPr="00183D26">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11 КЛАСС</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4. Электродинамика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3. Магнитное поле. Электромагнитная индукция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Сила Ампера, её модуль и направление.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Вихревое электрическое поле. Электродвижущая сила индукции в проводнике, движущемся поступательно в однородном магнитном поле.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Правило Ленца.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Индуктивность. Явление самоиндукции. Электродвижущая сила самоиндукции.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Энергия магнитного поля катушки с током.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Электромагнитное поле.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Опыт Эрстеда.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Отклонение электронного пучка магнитным полем.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Линии индукции магнитного поля.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Взаимодействие двух проводников с током.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Сила Ампера.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Действие силы Лоренца на ионы электролита.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Явление электромагнитной индукции.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Правило Ленца.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Явление самоиндукции.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Изучение магнитного поля катушки с током.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действия постоянного магнита на рамку с током.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явления электромагнитной индукции.</w:t>
      </w:r>
    </w:p>
    <w:p w:rsidR="00F71B02" w:rsidRPr="00183D26" w:rsidRDefault="00F71B02">
      <w:pPr>
        <w:spacing w:after="0" w:line="264" w:lineRule="auto"/>
        <w:ind w:left="120"/>
        <w:jc w:val="both"/>
        <w:rPr>
          <w:lang w:val="ru-RU"/>
        </w:rPr>
      </w:pPr>
    </w:p>
    <w:p w:rsidR="00F71B02" w:rsidRPr="00951EAB" w:rsidRDefault="00682075">
      <w:pPr>
        <w:spacing w:after="0" w:line="264" w:lineRule="auto"/>
        <w:ind w:left="120"/>
        <w:jc w:val="both"/>
        <w:rPr>
          <w:lang w:val="ru-RU"/>
        </w:rPr>
      </w:pPr>
      <w:r w:rsidRPr="00183D26">
        <w:rPr>
          <w:rFonts w:ascii="Times New Roman" w:hAnsi="Times New Roman"/>
          <w:b/>
          <w:color w:val="000000"/>
          <w:sz w:val="28"/>
          <w:lang w:val="ru-RU"/>
        </w:rPr>
        <w:t xml:space="preserve">Раздел 5. </w:t>
      </w:r>
      <w:r w:rsidRPr="00951EAB">
        <w:rPr>
          <w:rFonts w:ascii="Times New Roman" w:hAnsi="Times New Roman"/>
          <w:b/>
          <w:color w:val="000000"/>
          <w:sz w:val="28"/>
          <w:lang w:val="ru-RU"/>
        </w:rPr>
        <w:t>Колебания и волны</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1. Механические и электромагнитные колебания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затухающих колебаний.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свойств вынужденных колебаний.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Наблюдение резонанса.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Свободные электромагнитные колебания.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линии электропередачи.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lastRenderedPageBreak/>
        <w:t>Тема 2. Механические и электромагнитные волны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Звук. Скорость звука. Громкость звука. Высота тона. Тембр звука.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83D26">
        <w:rPr>
          <w:rFonts w:ascii="Times New Roman" w:hAnsi="Times New Roman"/>
          <w:color w:val="000000"/>
          <w:sz w:val="28"/>
          <w:lang w:val="ru-RU"/>
        </w:rPr>
        <w:t xml:space="preserve">, </w:t>
      </w:r>
      <w:r>
        <w:rPr>
          <w:rFonts w:ascii="Times New Roman" w:hAnsi="Times New Roman"/>
          <w:color w:val="000000"/>
          <w:sz w:val="28"/>
        </w:rPr>
        <w:t>B</w:t>
      </w:r>
      <w:r w:rsidRPr="00183D26">
        <w:rPr>
          <w:rFonts w:ascii="Times New Roman" w:hAnsi="Times New Roman"/>
          <w:color w:val="000000"/>
          <w:sz w:val="28"/>
          <w:lang w:val="ru-RU"/>
        </w:rPr>
        <w:t xml:space="preserve">, </w:t>
      </w:r>
      <w:r>
        <w:rPr>
          <w:rFonts w:ascii="Times New Roman" w:hAnsi="Times New Roman"/>
          <w:color w:val="000000"/>
          <w:sz w:val="28"/>
        </w:rPr>
        <w:t>V</w:t>
      </w:r>
      <w:r w:rsidRPr="00183D26">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Шкала электромагнитных волн. Применение электромагнитных волн в технике и быту.</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Принципы радиосвязи и телевидения. Радиолокация.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Электромагнитное загрязнение окружающей среды.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Образование и распространение поперечных и продольных волн.</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Колеблющееся тело как источник звука.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отражения и преломления механических волн.</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интерференции и дифракции механических волн.</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Звуковой резонанс.</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связи громкости звука и высоты тона с амплитудой и частотой колебаний.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3. Оптика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Дисперсия света. Сложный состав белого света. Цвет.</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Пределы применимости геометрической оптики.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Поляризация света.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Прямолинейное распространение, отражение и преломление света. Оптические приборы.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Полное внутреннее отражение. Модель </w:t>
      </w:r>
      <w:proofErr w:type="spellStart"/>
      <w:r w:rsidRPr="00183D26">
        <w:rPr>
          <w:rFonts w:ascii="Times New Roman" w:hAnsi="Times New Roman"/>
          <w:color w:val="000000"/>
          <w:sz w:val="28"/>
          <w:lang w:val="ru-RU"/>
        </w:rPr>
        <w:t>световода</w:t>
      </w:r>
      <w:proofErr w:type="spellEnd"/>
      <w:r w:rsidRPr="00183D26">
        <w:rPr>
          <w:rFonts w:ascii="Times New Roman" w:hAnsi="Times New Roman"/>
          <w:color w:val="000000"/>
          <w:sz w:val="28"/>
          <w:lang w:val="ru-RU"/>
        </w:rPr>
        <w:t>.</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свойств изображений в линзах.</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Модели микроскопа, телескопа.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интерференции света.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дифракции света.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Наблюдение дисперсии света.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Получение спектра с помощью призмы.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Получение спектра с помощью дифракционной решётки.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поляризации света.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Измерение показателя преломления стекла.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свойств изображений в линзах.</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дисперсии света.</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6. Основы специальной теории относительности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Относительность одновременности. Замедление времени и сокращение длины.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Энергия и импульс релятивистской частицы.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Связь массы с энергией и импульсом релятивистской частицы. Энергия покоя.</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7. Квантовая физика</w:t>
      </w:r>
    </w:p>
    <w:p w:rsidR="00F71B02" w:rsidRPr="00951EAB" w:rsidRDefault="00682075">
      <w:pPr>
        <w:spacing w:after="0" w:line="264" w:lineRule="auto"/>
        <w:ind w:firstLine="600"/>
        <w:jc w:val="both"/>
        <w:rPr>
          <w:lang w:val="ru-RU"/>
        </w:rPr>
      </w:pPr>
      <w:r w:rsidRPr="00183D26">
        <w:rPr>
          <w:rFonts w:ascii="Times New Roman" w:hAnsi="Times New Roman"/>
          <w:b/>
          <w:i/>
          <w:color w:val="000000"/>
          <w:sz w:val="28"/>
          <w:lang w:val="ru-RU"/>
        </w:rPr>
        <w:t xml:space="preserve">Тема 1. </w:t>
      </w:r>
      <w:r w:rsidRPr="00951EAB">
        <w:rPr>
          <w:rFonts w:ascii="Times New Roman" w:hAnsi="Times New Roman"/>
          <w:b/>
          <w:i/>
          <w:color w:val="000000"/>
          <w:sz w:val="28"/>
          <w:lang w:val="ru-RU"/>
        </w:rPr>
        <w:t>Элементы квантовой оптики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Давление света. Опыты П. Н. Лебедева.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Химическое действие света.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Фотоэффект на установке с цинковой пластиной.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Исследование законов внешнего фотоэффекта.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Светодиод.</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Солнечная батарея.</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2. Строение атома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Модель атома Томсона. Опыты Резерфорда по рассеянию </w:t>
      </w:r>
      <w:r>
        <w:rPr>
          <w:rFonts w:ascii="Times New Roman" w:hAnsi="Times New Roman"/>
          <w:color w:val="000000"/>
          <w:sz w:val="28"/>
        </w:rPr>
        <w:t>α</w:t>
      </w:r>
      <w:r w:rsidRPr="00183D26">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Спонтанное и вынужденное излучение.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Модель опыта Резерфорда.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Определение длины волны лазера.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линейчатых спектров излучения.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Лазер.</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Наблюдение линейчатого спектра.</w:t>
      </w:r>
    </w:p>
    <w:p w:rsidR="00F71B02" w:rsidRPr="00183D26" w:rsidRDefault="00682075">
      <w:pPr>
        <w:spacing w:after="0" w:line="264" w:lineRule="auto"/>
        <w:ind w:firstLine="600"/>
        <w:jc w:val="both"/>
        <w:rPr>
          <w:lang w:val="ru-RU"/>
        </w:rPr>
      </w:pPr>
      <w:r w:rsidRPr="00183D26">
        <w:rPr>
          <w:rFonts w:ascii="Times New Roman" w:hAnsi="Times New Roman"/>
          <w:b/>
          <w:i/>
          <w:color w:val="000000"/>
          <w:sz w:val="28"/>
          <w:lang w:val="ru-RU"/>
        </w:rPr>
        <w:t>Тема 3. Атомное ядро</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Энергия связи нуклонов в ядре. Ядерные силы. Дефект массы ядра.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Ядерные реакции. Деление и синтез ядер.</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Элементарные частицы. Открытие позитрона.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Методы наблюдения и регистрации элементарных частиц.</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Фундаментальные взаимодействия. Единство физической картины мира.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Демонстрации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Счётчик ионизирующих частиц.</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Ученический эксперимент, лабораторные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Исследование треков частиц (по готовым фотографиям).</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Раздел 8. Элементы астрономии и астрофизики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Этапы развития астрономии. Прикладное и мировоззренческое значение астрономии.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Вид звёздного неба. Созвездия, яркие звёзды, планеты, их видимое движение.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Солнечная система.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Масштабная структура Вселенной. Метагалактика.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Нерешённые проблемы астрономии.</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Ученические наблюдения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Наблюдения в телескоп Луны, планет, Млечного Пути.</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Обобщающее повторение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71B02" w:rsidRPr="00183D26" w:rsidRDefault="00682075">
      <w:pPr>
        <w:spacing w:after="0" w:line="264" w:lineRule="auto"/>
        <w:ind w:firstLine="600"/>
        <w:jc w:val="both"/>
        <w:rPr>
          <w:lang w:val="ru-RU"/>
        </w:rPr>
      </w:pPr>
      <w:proofErr w:type="spellStart"/>
      <w:r w:rsidRPr="00183D26">
        <w:rPr>
          <w:rFonts w:ascii="Times New Roman" w:hAnsi="Times New Roman"/>
          <w:b/>
          <w:color w:val="000000"/>
          <w:sz w:val="28"/>
          <w:lang w:val="ru-RU"/>
        </w:rPr>
        <w:t>Межпредметные</w:t>
      </w:r>
      <w:proofErr w:type="spellEnd"/>
      <w:r w:rsidRPr="00183D26">
        <w:rPr>
          <w:rFonts w:ascii="Times New Roman" w:hAnsi="Times New Roman"/>
          <w:b/>
          <w:color w:val="000000"/>
          <w:sz w:val="28"/>
          <w:lang w:val="ru-RU"/>
        </w:rPr>
        <w:t xml:space="preserve"> связи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183D26">
        <w:rPr>
          <w:rFonts w:ascii="Times New Roman" w:hAnsi="Times New Roman"/>
          <w:color w:val="000000"/>
          <w:sz w:val="28"/>
          <w:lang w:val="ru-RU"/>
        </w:rPr>
        <w:t>межпредметных</w:t>
      </w:r>
      <w:proofErr w:type="spellEnd"/>
      <w:r w:rsidRPr="00183D26">
        <w:rPr>
          <w:rFonts w:ascii="Times New Roman" w:hAnsi="Times New Roman"/>
          <w:color w:val="000000"/>
          <w:sz w:val="28"/>
          <w:lang w:val="ru-RU"/>
        </w:rPr>
        <w:t xml:space="preserve"> связей с курсами математики, биологии, химии, географии и технологии.</w:t>
      </w:r>
    </w:p>
    <w:p w:rsidR="00F71B02" w:rsidRPr="00183D26" w:rsidRDefault="00682075">
      <w:pPr>
        <w:spacing w:after="0" w:line="264" w:lineRule="auto"/>
        <w:ind w:firstLine="600"/>
        <w:jc w:val="both"/>
        <w:rPr>
          <w:lang w:val="ru-RU"/>
        </w:rPr>
      </w:pPr>
      <w:proofErr w:type="spellStart"/>
      <w:r w:rsidRPr="00183D26">
        <w:rPr>
          <w:rFonts w:ascii="Times New Roman" w:hAnsi="Times New Roman"/>
          <w:i/>
          <w:color w:val="000000"/>
          <w:sz w:val="28"/>
          <w:lang w:val="ru-RU"/>
        </w:rPr>
        <w:t>Межпредметные</w:t>
      </w:r>
      <w:proofErr w:type="spellEnd"/>
      <w:r w:rsidRPr="00183D26">
        <w:rPr>
          <w:rFonts w:ascii="Times New Roman" w:hAnsi="Times New Roman"/>
          <w:i/>
          <w:color w:val="000000"/>
          <w:sz w:val="28"/>
          <w:lang w:val="ru-RU"/>
        </w:rPr>
        <w:t xml:space="preserve"> понятия</w:t>
      </w:r>
      <w:r w:rsidRPr="00183D2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Математика:</w:t>
      </w:r>
      <w:r w:rsidRPr="00183D26">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Биология:</w:t>
      </w:r>
      <w:r w:rsidRPr="00183D26">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Химия:</w:t>
      </w:r>
      <w:r w:rsidRPr="00183D26">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География:</w:t>
      </w:r>
      <w:r w:rsidRPr="00183D26">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71B02" w:rsidRPr="00183D26" w:rsidRDefault="00682075">
      <w:pPr>
        <w:spacing w:after="0" w:line="264" w:lineRule="auto"/>
        <w:ind w:firstLine="600"/>
        <w:jc w:val="both"/>
        <w:rPr>
          <w:lang w:val="ru-RU"/>
        </w:rPr>
      </w:pPr>
      <w:r w:rsidRPr="00183D26">
        <w:rPr>
          <w:rFonts w:ascii="Times New Roman" w:hAnsi="Times New Roman"/>
          <w:i/>
          <w:color w:val="000000"/>
          <w:sz w:val="28"/>
          <w:lang w:val="ru-RU"/>
        </w:rPr>
        <w:t>Технология:</w:t>
      </w:r>
      <w:r w:rsidRPr="00183D26">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71B02" w:rsidRPr="00183D26" w:rsidRDefault="00F71B02">
      <w:pPr>
        <w:rPr>
          <w:lang w:val="ru-RU"/>
        </w:rPr>
        <w:sectPr w:rsidR="00F71B02" w:rsidRPr="00183D26" w:rsidSect="00183D26">
          <w:pgSz w:w="16383" w:h="11906" w:orient="landscape"/>
          <w:pgMar w:top="850" w:right="1134" w:bottom="1701" w:left="1134" w:header="720" w:footer="720" w:gutter="0"/>
          <w:cols w:space="720"/>
          <w:docGrid w:linePitch="299"/>
        </w:sectPr>
      </w:pPr>
    </w:p>
    <w:p w:rsidR="00F71B02" w:rsidRPr="00183D26" w:rsidRDefault="00F71B02">
      <w:pPr>
        <w:spacing w:after="0" w:line="264" w:lineRule="auto"/>
        <w:ind w:left="120"/>
        <w:jc w:val="both"/>
        <w:rPr>
          <w:lang w:val="ru-RU"/>
        </w:rPr>
      </w:pPr>
      <w:bookmarkStart w:id="8" w:name="block-37344308"/>
      <w:bookmarkEnd w:id="7"/>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F71B02" w:rsidRPr="00183D26" w:rsidRDefault="00F71B02">
      <w:pPr>
        <w:spacing w:after="0" w:line="264" w:lineRule="auto"/>
        <w:ind w:left="120"/>
        <w:jc w:val="both"/>
        <w:rPr>
          <w:lang w:val="ru-RU"/>
        </w:rPr>
      </w:pP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183D26">
        <w:rPr>
          <w:rFonts w:ascii="Times New Roman" w:hAnsi="Times New Roman"/>
          <w:color w:val="000000"/>
          <w:sz w:val="28"/>
          <w:lang w:val="ru-RU"/>
        </w:rPr>
        <w:t>метапредметных</w:t>
      </w:r>
      <w:proofErr w:type="spellEnd"/>
      <w:r w:rsidRPr="00183D26">
        <w:rPr>
          <w:rFonts w:ascii="Times New Roman" w:hAnsi="Times New Roman"/>
          <w:color w:val="000000"/>
          <w:sz w:val="28"/>
          <w:lang w:val="ru-RU"/>
        </w:rPr>
        <w:t xml:space="preserve"> и предметных образовательных результатов.</w:t>
      </w:r>
    </w:p>
    <w:p w:rsidR="00F71B02" w:rsidRPr="00183D26" w:rsidRDefault="00F71B02">
      <w:pPr>
        <w:spacing w:after="0"/>
        <w:ind w:left="120"/>
        <w:rPr>
          <w:lang w:val="ru-RU"/>
        </w:rPr>
      </w:pPr>
      <w:bookmarkStart w:id="9" w:name="_Toc138345808"/>
      <w:bookmarkEnd w:id="9"/>
    </w:p>
    <w:p w:rsidR="00F71B02" w:rsidRPr="00183D26" w:rsidRDefault="00682075">
      <w:pPr>
        <w:spacing w:after="0"/>
        <w:ind w:left="120"/>
        <w:rPr>
          <w:lang w:val="ru-RU"/>
        </w:rPr>
      </w:pPr>
      <w:r w:rsidRPr="00183D26">
        <w:rPr>
          <w:rFonts w:ascii="Times New Roman" w:hAnsi="Times New Roman"/>
          <w:b/>
          <w:color w:val="000000"/>
          <w:sz w:val="28"/>
          <w:lang w:val="ru-RU"/>
        </w:rPr>
        <w:t>ЛИЧНОСТНЫЕ РЕЗУЛЬТАТЫ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1) гражданского воспитания:</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готовность к гуманитарной и волонтёрской деятельности;</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2)</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патриотического воспитания:</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российской гражданской идентичности, патриотизма;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3)</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духовно-нравственного воспитания:</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lastRenderedPageBreak/>
        <w:t>сформированность</w:t>
      </w:r>
      <w:proofErr w:type="spellEnd"/>
      <w:r w:rsidRPr="00183D26">
        <w:rPr>
          <w:rFonts w:ascii="Times New Roman" w:hAnsi="Times New Roman"/>
          <w:color w:val="000000"/>
          <w:sz w:val="28"/>
          <w:lang w:val="ru-RU"/>
        </w:rPr>
        <w:t xml:space="preserve"> нравственного сознания, этического поведения;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осознание личного вклада в построение устойчивого будущего;</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4)</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эстетического воспитания: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5)</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трудового воспитания: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6)</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экологического воспитания:</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71B02" w:rsidRPr="00183D26" w:rsidRDefault="00682075">
      <w:pPr>
        <w:spacing w:after="0" w:line="264" w:lineRule="auto"/>
        <w:ind w:firstLine="600"/>
        <w:jc w:val="both"/>
        <w:rPr>
          <w:lang w:val="ru-RU"/>
        </w:rPr>
      </w:pPr>
      <w:r w:rsidRPr="00183D26">
        <w:rPr>
          <w:rFonts w:ascii="Times New Roman" w:hAnsi="Times New Roman"/>
          <w:b/>
          <w:color w:val="000000"/>
          <w:sz w:val="28"/>
          <w:lang w:val="ru-RU"/>
        </w:rPr>
        <w:t>7)</w:t>
      </w:r>
      <w:r w:rsidRPr="00183D26">
        <w:rPr>
          <w:rFonts w:ascii="Times New Roman" w:hAnsi="Times New Roman"/>
          <w:color w:val="000000"/>
          <w:sz w:val="28"/>
          <w:lang w:val="ru-RU"/>
        </w:rPr>
        <w:t xml:space="preserve"> </w:t>
      </w:r>
      <w:r w:rsidRPr="00183D26">
        <w:rPr>
          <w:rFonts w:ascii="Times New Roman" w:hAnsi="Times New Roman"/>
          <w:b/>
          <w:color w:val="000000"/>
          <w:sz w:val="28"/>
          <w:lang w:val="ru-RU"/>
        </w:rPr>
        <w:t>ценности научного познания:</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71B02" w:rsidRPr="00183D26" w:rsidRDefault="00F71B02">
      <w:pPr>
        <w:spacing w:after="0"/>
        <w:ind w:left="120"/>
        <w:rPr>
          <w:lang w:val="ru-RU"/>
        </w:rPr>
      </w:pPr>
      <w:bookmarkStart w:id="10" w:name="_Toc138345809"/>
      <w:bookmarkEnd w:id="10"/>
    </w:p>
    <w:p w:rsidR="00F71B02" w:rsidRPr="00183D26" w:rsidRDefault="00682075">
      <w:pPr>
        <w:spacing w:after="0"/>
        <w:ind w:left="120"/>
        <w:rPr>
          <w:lang w:val="ru-RU"/>
        </w:rPr>
      </w:pPr>
      <w:r w:rsidRPr="00183D26">
        <w:rPr>
          <w:rFonts w:ascii="Times New Roman" w:hAnsi="Times New Roman"/>
          <w:b/>
          <w:color w:val="000000"/>
          <w:sz w:val="28"/>
          <w:lang w:val="ru-RU"/>
        </w:rPr>
        <w:t>МЕТАПРЕДМЕТНЫЕ РЕЗУЛЬТАТЫ</w:t>
      </w:r>
    </w:p>
    <w:p w:rsidR="00F71B02" w:rsidRPr="00183D26" w:rsidRDefault="00F71B02">
      <w:pPr>
        <w:spacing w:after="0"/>
        <w:ind w:left="120"/>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Познавательные универсальные учебные действия</w:t>
      </w: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Базовые логические действия: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определять цели деятельности, задавать параметры и критерии их достижения;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выявлять закономерности и противоречия в рассматриваемых физических явлениях;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развивать креативное мышление при решении жизненных проблем.</w:t>
      </w: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Базовые исследовательские действия</w:t>
      </w:r>
      <w:r w:rsidRPr="00183D26">
        <w:rPr>
          <w:rFonts w:ascii="Times New Roman" w:hAnsi="Times New Roman"/>
          <w:color w:val="000000"/>
          <w:sz w:val="28"/>
          <w:lang w:val="ru-RU"/>
        </w:rPr>
        <w:t>:</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владеть научной терминологией, ключевыми понятиями и методами физической науки;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давать оценку новым ситуациям, оценивать приобретённый опыт;</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уметь переносить знания по физике в практическую область жизнедеятельности;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уметь интегрировать знания из разных предметных областей;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выдвигать новые идеи, предлагать оригинальные подходы и решения;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ставить проблемы и задачи, допускающие альтернативные решения.</w:t>
      </w: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Работа с информацией: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оценивать достоверность информации;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Коммуникативные универсальные учебные действия: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осуществлять общение на уроках физики и во внеурочной деятельности;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распознавать предпосылки конфликтных ситуаций и смягчать конфликты;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понимать и использовать преимущества командной и индивидуальной работы;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выбирать тематику и </w:t>
      </w:r>
      <w:proofErr w:type="gramStart"/>
      <w:r w:rsidRPr="00183D26">
        <w:rPr>
          <w:rFonts w:ascii="Times New Roman" w:hAnsi="Times New Roman"/>
          <w:color w:val="000000"/>
          <w:sz w:val="28"/>
          <w:lang w:val="ru-RU"/>
        </w:rPr>
        <w:t>методы совместных действий с учётом общих интересов</w:t>
      </w:r>
      <w:proofErr w:type="gramEnd"/>
      <w:r w:rsidRPr="00183D26">
        <w:rPr>
          <w:rFonts w:ascii="Times New Roman" w:hAnsi="Times New Roman"/>
          <w:color w:val="000000"/>
          <w:sz w:val="28"/>
          <w:lang w:val="ru-RU"/>
        </w:rPr>
        <w:t xml:space="preserve"> и возможностей каждого члена коллектива;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71B02" w:rsidRPr="00183D26" w:rsidRDefault="00F71B02">
      <w:pPr>
        <w:spacing w:after="0" w:line="264" w:lineRule="auto"/>
        <w:ind w:left="120"/>
        <w:jc w:val="both"/>
        <w:rPr>
          <w:lang w:val="ru-RU"/>
        </w:rPr>
      </w:pP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lastRenderedPageBreak/>
        <w:t>Регулятивные универсальные учебные действия</w:t>
      </w: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Самоорганизация: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давать оценку новым ситуациям;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расширять рамки учебного предмета на основе личных предпочтений;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оценивать приобретённый опыт;</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71B02" w:rsidRPr="00183D26" w:rsidRDefault="00682075">
      <w:pPr>
        <w:spacing w:after="0" w:line="264" w:lineRule="auto"/>
        <w:ind w:left="120"/>
        <w:jc w:val="both"/>
        <w:rPr>
          <w:lang w:val="ru-RU"/>
        </w:rPr>
      </w:pPr>
      <w:r w:rsidRPr="00183D26">
        <w:rPr>
          <w:rFonts w:ascii="Times New Roman" w:hAnsi="Times New Roman"/>
          <w:b/>
          <w:color w:val="000000"/>
          <w:sz w:val="28"/>
          <w:lang w:val="ru-RU"/>
        </w:rPr>
        <w:t>Самоконтроль, эмоциональный интеллект:</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приёмы рефлексии для оценки ситуации, выбора верного решения;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уметь оценивать риски и своевременно принимать решения по их снижению;</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принимать мотивы и аргументы других при анализе результатов деятельности;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принимать себя, понимая свои недостатки и достоинства;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признавать своё право и право других на ошибки.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71B02" w:rsidRPr="00183D26" w:rsidRDefault="00682075">
      <w:pPr>
        <w:spacing w:after="0" w:line="264" w:lineRule="auto"/>
        <w:ind w:firstLine="600"/>
        <w:jc w:val="both"/>
        <w:rPr>
          <w:lang w:val="ru-RU"/>
        </w:rPr>
      </w:pPr>
      <w:proofErr w:type="spellStart"/>
      <w:r w:rsidRPr="00183D26">
        <w:rPr>
          <w:rFonts w:ascii="Times New Roman" w:hAnsi="Times New Roman"/>
          <w:color w:val="000000"/>
          <w:sz w:val="28"/>
          <w:lang w:val="ru-RU"/>
        </w:rPr>
        <w:t>эмпатии</w:t>
      </w:r>
      <w:proofErr w:type="spellEnd"/>
      <w:r w:rsidRPr="00183D2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71B02" w:rsidRPr="00183D26" w:rsidRDefault="00F71B02">
      <w:pPr>
        <w:spacing w:after="0"/>
        <w:ind w:left="120"/>
        <w:rPr>
          <w:lang w:val="ru-RU"/>
        </w:rPr>
      </w:pPr>
      <w:bookmarkStart w:id="11" w:name="_Toc138345810"/>
      <w:bookmarkStart w:id="12" w:name="_Toc134720971"/>
      <w:bookmarkEnd w:id="11"/>
      <w:bookmarkEnd w:id="12"/>
    </w:p>
    <w:p w:rsidR="00F71B02" w:rsidRPr="00183D26" w:rsidRDefault="00F71B02">
      <w:pPr>
        <w:spacing w:after="0"/>
        <w:ind w:left="120"/>
        <w:rPr>
          <w:lang w:val="ru-RU"/>
        </w:rPr>
      </w:pPr>
    </w:p>
    <w:p w:rsidR="00F71B02" w:rsidRPr="00183D26" w:rsidRDefault="00682075">
      <w:pPr>
        <w:spacing w:after="0"/>
        <w:ind w:left="120"/>
        <w:rPr>
          <w:lang w:val="ru-RU"/>
        </w:rPr>
      </w:pPr>
      <w:r w:rsidRPr="00183D26">
        <w:rPr>
          <w:rFonts w:ascii="Times New Roman" w:hAnsi="Times New Roman"/>
          <w:b/>
          <w:color w:val="000000"/>
          <w:sz w:val="28"/>
          <w:lang w:val="ru-RU"/>
        </w:rPr>
        <w:t>ПРЕДМЕТНЫЕ РЕЗУЛЬТАТЫ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К концу обучения </w:t>
      </w:r>
      <w:r w:rsidRPr="00183D26">
        <w:rPr>
          <w:rFonts w:ascii="Times New Roman" w:hAnsi="Times New Roman"/>
          <w:b/>
          <w:color w:val="000000"/>
          <w:sz w:val="28"/>
          <w:lang w:val="ru-RU"/>
        </w:rPr>
        <w:t>в 10 классе</w:t>
      </w:r>
      <w:r w:rsidRPr="00183D26">
        <w:rPr>
          <w:rFonts w:ascii="Times New Roman" w:hAnsi="Times New Roman"/>
          <w:color w:val="000000"/>
          <w:sz w:val="28"/>
          <w:lang w:val="ru-RU"/>
        </w:rPr>
        <w:t xml:space="preserve"> предметные результаты на базовом уровне должны отражать </w:t>
      </w: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у обучающихся умений: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w:t>
      </w:r>
      <w:r w:rsidRPr="00183D26">
        <w:rPr>
          <w:rFonts w:ascii="Times New Roman" w:hAnsi="Times New Roman"/>
          <w:color w:val="000000"/>
          <w:sz w:val="28"/>
          <w:lang w:val="ru-RU"/>
        </w:rPr>
        <w:lastRenderedPageBreak/>
        <w:t xml:space="preserve">газа при его нагревании в закрытом сосуде, связь между параметрами состояния газа в </w:t>
      </w:r>
      <w:proofErr w:type="spellStart"/>
      <w:r w:rsidRPr="00183D26">
        <w:rPr>
          <w:rFonts w:ascii="Times New Roman" w:hAnsi="Times New Roman"/>
          <w:color w:val="000000"/>
          <w:sz w:val="28"/>
          <w:lang w:val="ru-RU"/>
        </w:rPr>
        <w:t>изопроцессах</w:t>
      </w:r>
      <w:proofErr w:type="spellEnd"/>
      <w:r w:rsidRPr="00183D26">
        <w:rPr>
          <w:rFonts w:ascii="Times New Roman" w:hAnsi="Times New Roman"/>
          <w:color w:val="000000"/>
          <w:sz w:val="28"/>
          <w:lang w:val="ru-RU"/>
        </w:rPr>
        <w:t>, электризация тел, взаимодействие зарядов;</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83D26">
        <w:rPr>
          <w:rFonts w:ascii="Times New Roman" w:hAnsi="Times New Roman"/>
          <w:color w:val="000000"/>
          <w:sz w:val="28"/>
          <w:lang w:val="ru-RU"/>
        </w:rPr>
        <w:t xml:space="preserve">, </w:t>
      </w:r>
      <w:r>
        <w:rPr>
          <w:rFonts w:ascii="Times New Roman" w:hAnsi="Times New Roman"/>
          <w:color w:val="000000"/>
          <w:sz w:val="28"/>
        </w:rPr>
        <w:t>II</w:t>
      </w:r>
      <w:r w:rsidRPr="00183D26">
        <w:rPr>
          <w:rFonts w:ascii="Times New Roman" w:hAnsi="Times New Roman"/>
          <w:color w:val="000000"/>
          <w:sz w:val="28"/>
          <w:lang w:val="ru-RU"/>
        </w:rPr>
        <w:t xml:space="preserve"> и </w:t>
      </w:r>
      <w:r>
        <w:rPr>
          <w:rFonts w:ascii="Times New Roman" w:hAnsi="Times New Roman"/>
          <w:color w:val="000000"/>
          <w:sz w:val="28"/>
        </w:rPr>
        <w:t>III</w:t>
      </w:r>
      <w:r w:rsidRPr="00183D26">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 xml:space="preserve">выполнять эксперименты по исследованию физических явлений и </w:t>
      </w:r>
      <w:proofErr w:type="gramStart"/>
      <w:r w:rsidRPr="00183D26">
        <w:rPr>
          <w:rFonts w:ascii="Times New Roman" w:hAnsi="Times New Roman"/>
          <w:color w:val="000000"/>
          <w:sz w:val="28"/>
          <w:lang w:val="ru-RU"/>
        </w:rPr>
        <w:t>процессов с использованием прямых</w:t>
      </w:r>
      <w:proofErr w:type="gramEnd"/>
      <w:r w:rsidRPr="00183D26">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К концу обучения </w:t>
      </w:r>
      <w:r w:rsidRPr="00183D26">
        <w:rPr>
          <w:rFonts w:ascii="Times New Roman" w:hAnsi="Times New Roman"/>
          <w:b/>
          <w:color w:val="000000"/>
          <w:sz w:val="28"/>
          <w:lang w:val="ru-RU"/>
        </w:rPr>
        <w:t>в 11 классе</w:t>
      </w:r>
      <w:r w:rsidRPr="00183D26">
        <w:rPr>
          <w:rFonts w:ascii="Times New Roman" w:hAnsi="Times New Roman"/>
          <w:color w:val="000000"/>
          <w:sz w:val="28"/>
          <w:lang w:val="ru-RU"/>
        </w:rPr>
        <w:t xml:space="preserve"> предметные результаты на базовом уровне должны отражать </w:t>
      </w:r>
      <w:proofErr w:type="spellStart"/>
      <w:r w:rsidRPr="00183D26">
        <w:rPr>
          <w:rFonts w:ascii="Times New Roman" w:hAnsi="Times New Roman"/>
          <w:color w:val="000000"/>
          <w:sz w:val="28"/>
          <w:lang w:val="ru-RU"/>
        </w:rPr>
        <w:t>сформированность</w:t>
      </w:r>
      <w:proofErr w:type="spellEnd"/>
      <w:r w:rsidRPr="00183D26">
        <w:rPr>
          <w:rFonts w:ascii="Times New Roman" w:hAnsi="Times New Roman"/>
          <w:color w:val="000000"/>
          <w:sz w:val="28"/>
          <w:lang w:val="ru-RU"/>
        </w:rPr>
        <w:t xml:space="preserve"> у обучающихся умений: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строить и описывать изображение, создаваемое плоским зеркалом, тонкой линзой;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183D26">
        <w:rPr>
          <w:rFonts w:ascii="Times New Roman" w:hAnsi="Times New Roman"/>
          <w:color w:val="000000"/>
          <w:sz w:val="28"/>
          <w:lang w:val="ru-RU"/>
        </w:rPr>
        <w:t>процессов с использованием прямых</w:t>
      </w:r>
      <w:proofErr w:type="gramEnd"/>
      <w:r w:rsidRPr="00183D26">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lastRenderedPageBreak/>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71B02" w:rsidRPr="00183D26" w:rsidRDefault="00682075">
      <w:pPr>
        <w:spacing w:after="0" w:line="264" w:lineRule="auto"/>
        <w:ind w:firstLine="600"/>
        <w:jc w:val="both"/>
        <w:rPr>
          <w:lang w:val="ru-RU"/>
        </w:rPr>
      </w:pPr>
      <w:r w:rsidRPr="00183D2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71B02" w:rsidRPr="00183D26" w:rsidRDefault="00F71B02">
      <w:pPr>
        <w:rPr>
          <w:lang w:val="ru-RU"/>
        </w:rPr>
        <w:sectPr w:rsidR="00F71B02" w:rsidRPr="00183D26" w:rsidSect="00183D26">
          <w:pgSz w:w="16383" w:h="11906" w:orient="landscape"/>
          <w:pgMar w:top="850" w:right="1134" w:bottom="1701" w:left="1134" w:header="720" w:footer="720" w:gutter="0"/>
          <w:cols w:space="720"/>
          <w:docGrid w:linePitch="299"/>
        </w:sectPr>
      </w:pPr>
    </w:p>
    <w:p w:rsidR="00F71B02" w:rsidRDefault="00682075">
      <w:pPr>
        <w:spacing w:after="0"/>
        <w:ind w:left="120"/>
      </w:pPr>
      <w:bookmarkStart w:id="13" w:name="block-37344309"/>
      <w:bookmarkEnd w:id="8"/>
      <w:r w:rsidRPr="00183D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1B02" w:rsidRDefault="006820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F71B02">
        <w:trPr>
          <w:trHeight w:val="144"/>
          <w:tblCellSpacing w:w="20" w:type="nil"/>
        </w:trPr>
        <w:tc>
          <w:tcPr>
            <w:tcW w:w="524" w:type="dxa"/>
            <w:vMerge w:val="restart"/>
            <w:tcMar>
              <w:top w:w="50" w:type="dxa"/>
              <w:left w:w="100" w:type="dxa"/>
            </w:tcMar>
            <w:vAlign w:val="center"/>
          </w:tcPr>
          <w:p w:rsidR="00F71B02" w:rsidRDefault="00682075">
            <w:pPr>
              <w:spacing w:after="0"/>
              <w:ind w:left="135"/>
            </w:pPr>
            <w:r>
              <w:rPr>
                <w:rFonts w:ascii="Times New Roman" w:hAnsi="Times New Roman"/>
                <w:b/>
                <w:color w:val="000000"/>
                <w:sz w:val="24"/>
              </w:rPr>
              <w:t xml:space="preserve">№ п/п </w:t>
            </w:r>
          </w:p>
          <w:p w:rsidR="00F71B02" w:rsidRDefault="00F71B02">
            <w:pPr>
              <w:spacing w:after="0"/>
              <w:ind w:left="135"/>
            </w:pPr>
          </w:p>
        </w:tc>
        <w:tc>
          <w:tcPr>
            <w:tcW w:w="2552" w:type="dxa"/>
            <w:vMerge w:val="restart"/>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B02" w:rsidRDefault="00F71B02">
            <w:pPr>
              <w:spacing w:after="0"/>
              <w:ind w:left="135"/>
            </w:pPr>
          </w:p>
        </w:tc>
        <w:tc>
          <w:tcPr>
            <w:tcW w:w="0" w:type="auto"/>
            <w:gridSpan w:val="3"/>
            <w:tcMar>
              <w:top w:w="50" w:type="dxa"/>
              <w:left w:w="100" w:type="dxa"/>
            </w:tcMar>
            <w:vAlign w:val="center"/>
          </w:tcPr>
          <w:p w:rsidR="00F71B02" w:rsidRDefault="006820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B02" w:rsidRDefault="00F71B02">
            <w:pPr>
              <w:spacing w:after="0"/>
              <w:ind w:left="135"/>
            </w:pPr>
          </w:p>
        </w:tc>
      </w:tr>
      <w:tr w:rsidR="00F71B02">
        <w:trPr>
          <w:trHeight w:val="144"/>
          <w:tblCellSpacing w:w="20" w:type="nil"/>
        </w:trPr>
        <w:tc>
          <w:tcPr>
            <w:tcW w:w="0" w:type="auto"/>
            <w:vMerge/>
            <w:tcBorders>
              <w:top w:val="nil"/>
            </w:tcBorders>
            <w:tcMar>
              <w:top w:w="50" w:type="dxa"/>
              <w:left w:w="100" w:type="dxa"/>
            </w:tcMar>
          </w:tcPr>
          <w:p w:rsidR="00F71B02" w:rsidRDefault="00F71B02"/>
        </w:tc>
        <w:tc>
          <w:tcPr>
            <w:tcW w:w="0" w:type="auto"/>
            <w:vMerge/>
            <w:tcBorders>
              <w:top w:val="nil"/>
            </w:tcBorders>
            <w:tcMar>
              <w:top w:w="50" w:type="dxa"/>
              <w:left w:w="100" w:type="dxa"/>
            </w:tcMar>
          </w:tcPr>
          <w:p w:rsidR="00F71B02" w:rsidRDefault="00F71B02"/>
        </w:tc>
        <w:tc>
          <w:tcPr>
            <w:tcW w:w="1019"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B02" w:rsidRDefault="00F71B02">
            <w:pPr>
              <w:spacing w:after="0"/>
              <w:ind w:left="135"/>
            </w:pPr>
          </w:p>
        </w:tc>
        <w:tc>
          <w:tcPr>
            <w:tcW w:w="1749"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B02" w:rsidRDefault="00F71B02">
            <w:pPr>
              <w:spacing w:after="0"/>
              <w:ind w:left="135"/>
            </w:pPr>
          </w:p>
        </w:tc>
        <w:tc>
          <w:tcPr>
            <w:tcW w:w="1832"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B02" w:rsidRDefault="00F71B02">
            <w:pPr>
              <w:spacing w:after="0"/>
              <w:ind w:left="135"/>
            </w:pPr>
          </w:p>
        </w:tc>
        <w:tc>
          <w:tcPr>
            <w:tcW w:w="0" w:type="auto"/>
            <w:vMerge/>
            <w:tcBorders>
              <w:top w:val="nil"/>
            </w:tcBorders>
            <w:tcMar>
              <w:top w:w="50" w:type="dxa"/>
              <w:left w:w="100" w:type="dxa"/>
            </w:tcMar>
          </w:tcPr>
          <w:p w:rsidR="00F71B02" w:rsidRDefault="00F71B02"/>
        </w:tc>
      </w:tr>
      <w:tr w:rsidR="00F71B02" w:rsidRPr="00951EAB">
        <w:trPr>
          <w:trHeight w:val="144"/>
          <w:tblCellSpacing w:w="20" w:type="nil"/>
        </w:trPr>
        <w:tc>
          <w:tcPr>
            <w:tcW w:w="0" w:type="auto"/>
            <w:gridSpan w:val="6"/>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b/>
                <w:color w:val="000000"/>
                <w:sz w:val="24"/>
                <w:lang w:val="ru-RU"/>
              </w:rPr>
              <w:t>Раздел 1.</w:t>
            </w:r>
            <w:r w:rsidRPr="00183D26">
              <w:rPr>
                <w:rFonts w:ascii="Times New Roman" w:hAnsi="Times New Roman"/>
                <w:color w:val="000000"/>
                <w:sz w:val="24"/>
                <w:lang w:val="ru-RU"/>
              </w:rPr>
              <w:t xml:space="preserve"> </w:t>
            </w:r>
            <w:r w:rsidRPr="00183D26">
              <w:rPr>
                <w:rFonts w:ascii="Times New Roman" w:hAnsi="Times New Roman"/>
                <w:b/>
                <w:color w:val="000000"/>
                <w:sz w:val="24"/>
                <w:lang w:val="ru-RU"/>
              </w:rPr>
              <w:t>ФИЗИКА И МЕТОДЫ НАУЧНОГО ПОЗНАНИЯ</w:t>
            </w:r>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1.1</w:t>
            </w:r>
          </w:p>
        </w:tc>
        <w:tc>
          <w:tcPr>
            <w:tcW w:w="2552"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F71B02" w:rsidRDefault="00682075">
            <w:pPr>
              <w:spacing w:after="0"/>
              <w:ind w:left="135"/>
              <w:jc w:val="center"/>
            </w:pPr>
            <w:r w:rsidRPr="00183D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F71B02" w:rsidRDefault="00F71B02">
            <w:pPr>
              <w:spacing w:after="0"/>
              <w:ind w:left="135"/>
              <w:jc w:val="center"/>
            </w:pP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2.1</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71B02" w:rsidRDefault="00F71B02">
            <w:pPr>
              <w:spacing w:after="0"/>
              <w:ind w:left="135"/>
              <w:jc w:val="center"/>
            </w:pP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2.2</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71B02" w:rsidRDefault="00F71B02">
            <w:pPr>
              <w:spacing w:after="0"/>
              <w:ind w:left="135"/>
              <w:jc w:val="center"/>
            </w:pP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2.3</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71B02" w:rsidRDefault="00F71B02"/>
        </w:tc>
      </w:tr>
      <w:tr w:rsidR="00F71B02" w:rsidRPr="00951EAB">
        <w:trPr>
          <w:trHeight w:val="144"/>
          <w:tblCellSpacing w:w="20" w:type="nil"/>
        </w:trPr>
        <w:tc>
          <w:tcPr>
            <w:tcW w:w="0" w:type="auto"/>
            <w:gridSpan w:val="6"/>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b/>
                <w:color w:val="000000"/>
                <w:sz w:val="24"/>
                <w:lang w:val="ru-RU"/>
              </w:rPr>
              <w:t>Раздел 3.</w:t>
            </w:r>
            <w:r w:rsidRPr="00183D26">
              <w:rPr>
                <w:rFonts w:ascii="Times New Roman" w:hAnsi="Times New Roman"/>
                <w:color w:val="000000"/>
                <w:sz w:val="24"/>
                <w:lang w:val="ru-RU"/>
              </w:rPr>
              <w:t xml:space="preserve"> </w:t>
            </w:r>
            <w:r w:rsidRPr="00183D26">
              <w:rPr>
                <w:rFonts w:ascii="Times New Roman" w:hAnsi="Times New Roman"/>
                <w:b/>
                <w:color w:val="000000"/>
                <w:sz w:val="24"/>
                <w:lang w:val="ru-RU"/>
              </w:rPr>
              <w:t>МОЛЕКУЛЯРНАЯ ФИЗИКА И ТЕРМОДИНАМИКА</w:t>
            </w:r>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3.1</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3.2</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3.3</w:t>
            </w:r>
          </w:p>
        </w:tc>
        <w:tc>
          <w:tcPr>
            <w:tcW w:w="2552"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F71B02" w:rsidRDefault="00682075">
            <w:pPr>
              <w:spacing w:after="0"/>
              <w:ind w:left="135"/>
              <w:jc w:val="center"/>
            </w:pPr>
            <w:r w:rsidRPr="00183D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F71B02" w:rsidRDefault="00F71B02">
            <w:pPr>
              <w:spacing w:after="0"/>
              <w:ind w:left="135"/>
              <w:jc w:val="center"/>
            </w:pP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4.1</w:t>
            </w:r>
          </w:p>
        </w:tc>
        <w:tc>
          <w:tcPr>
            <w:tcW w:w="255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rsidRPr="00951EAB">
        <w:trPr>
          <w:trHeight w:val="144"/>
          <w:tblCellSpacing w:w="20" w:type="nil"/>
        </w:trPr>
        <w:tc>
          <w:tcPr>
            <w:tcW w:w="524" w:type="dxa"/>
            <w:tcMar>
              <w:top w:w="50" w:type="dxa"/>
              <w:left w:w="100" w:type="dxa"/>
            </w:tcMar>
            <w:vAlign w:val="center"/>
          </w:tcPr>
          <w:p w:rsidR="00F71B02" w:rsidRDefault="00682075">
            <w:pPr>
              <w:spacing w:after="0"/>
            </w:pPr>
            <w:r>
              <w:rPr>
                <w:rFonts w:ascii="Times New Roman" w:hAnsi="Times New Roman"/>
                <w:color w:val="000000"/>
                <w:sz w:val="24"/>
              </w:rPr>
              <w:t>4.2</w:t>
            </w:r>
          </w:p>
        </w:tc>
        <w:tc>
          <w:tcPr>
            <w:tcW w:w="2552"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F71B02" w:rsidRDefault="00682075">
            <w:pPr>
              <w:spacing w:after="0"/>
              <w:ind w:left="135"/>
              <w:jc w:val="center"/>
            </w:pPr>
            <w:r w:rsidRPr="00183D2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bf</w:t>
              </w:r>
              <w:r w:rsidRPr="00183D26">
                <w:rPr>
                  <w:rFonts w:ascii="Times New Roman" w:hAnsi="Times New Roman"/>
                  <w:color w:val="0000FF"/>
                  <w:u w:val="single"/>
                  <w:lang w:val="ru-RU"/>
                </w:rPr>
                <w:t>72</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71B02" w:rsidRDefault="00F71B02">
            <w:pPr>
              <w:spacing w:after="0"/>
              <w:ind w:left="135"/>
              <w:jc w:val="center"/>
            </w:pPr>
          </w:p>
        </w:tc>
        <w:tc>
          <w:tcPr>
            <w:tcW w:w="2765" w:type="dxa"/>
            <w:tcMar>
              <w:top w:w="50" w:type="dxa"/>
              <w:left w:w="100" w:type="dxa"/>
            </w:tcMar>
            <w:vAlign w:val="center"/>
          </w:tcPr>
          <w:p w:rsidR="00F71B02" w:rsidRDefault="00F71B02">
            <w:pPr>
              <w:spacing w:after="0"/>
              <w:ind w:left="135"/>
            </w:pPr>
          </w:p>
        </w:tc>
      </w:tr>
      <w:tr w:rsidR="00F71B02">
        <w:trPr>
          <w:trHeight w:val="144"/>
          <w:tblCellSpacing w:w="20" w:type="nil"/>
        </w:trPr>
        <w:tc>
          <w:tcPr>
            <w:tcW w:w="0" w:type="auto"/>
            <w:gridSpan w:val="2"/>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F71B02" w:rsidRDefault="00682075">
            <w:pPr>
              <w:spacing w:after="0"/>
              <w:ind w:left="135"/>
              <w:jc w:val="center"/>
            </w:pPr>
            <w:r w:rsidRPr="00183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6 </w:t>
            </w:r>
          </w:p>
        </w:tc>
        <w:tc>
          <w:tcPr>
            <w:tcW w:w="1832"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F71B02" w:rsidRDefault="00F71B02"/>
        </w:tc>
      </w:tr>
    </w:tbl>
    <w:p w:rsidR="00F71B02" w:rsidRDefault="00F71B02">
      <w:pPr>
        <w:sectPr w:rsidR="00F71B02">
          <w:pgSz w:w="16383" w:h="11906" w:orient="landscape"/>
          <w:pgMar w:top="1134" w:right="850" w:bottom="1134" w:left="1701" w:header="720" w:footer="720" w:gutter="0"/>
          <w:cols w:space="720"/>
        </w:sectPr>
      </w:pPr>
    </w:p>
    <w:p w:rsidR="00F71B02" w:rsidRDefault="006820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71B02">
        <w:trPr>
          <w:trHeight w:val="144"/>
          <w:tblCellSpacing w:w="20" w:type="nil"/>
        </w:trPr>
        <w:tc>
          <w:tcPr>
            <w:tcW w:w="501" w:type="dxa"/>
            <w:vMerge w:val="restart"/>
            <w:tcMar>
              <w:top w:w="50" w:type="dxa"/>
              <w:left w:w="100" w:type="dxa"/>
            </w:tcMar>
            <w:vAlign w:val="center"/>
          </w:tcPr>
          <w:p w:rsidR="00F71B02" w:rsidRDefault="00682075">
            <w:pPr>
              <w:spacing w:after="0"/>
              <w:ind w:left="135"/>
            </w:pPr>
            <w:r>
              <w:rPr>
                <w:rFonts w:ascii="Times New Roman" w:hAnsi="Times New Roman"/>
                <w:b/>
                <w:color w:val="000000"/>
                <w:sz w:val="24"/>
              </w:rPr>
              <w:t xml:space="preserve">№ п/п </w:t>
            </w:r>
          </w:p>
          <w:p w:rsidR="00F71B02" w:rsidRDefault="00F71B02">
            <w:pPr>
              <w:spacing w:after="0"/>
              <w:ind w:left="135"/>
            </w:pPr>
          </w:p>
        </w:tc>
        <w:tc>
          <w:tcPr>
            <w:tcW w:w="2992" w:type="dxa"/>
            <w:vMerge w:val="restart"/>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B02" w:rsidRDefault="00F71B02">
            <w:pPr>
              <w:spacing w:after="0"/>
              <w:ind w:left="135"/>
            </w:pPr>
          </w:p>
        </w:tc>
        <w:tc>
          <w:tcPr>
            <w:tcW w:w="0" w:type="auto"/>
            <w:gridSpan w:val="3"/>
            <w:tcMar>
              <w:top w:w="50" w:type="dxa"/>
              <w:left w:w="100" w:type="dxa"/>
            </w:tcMar>
            <w:vAlign w:val="center"/>
          </w:tcPr>
          <w:p w:rsidR="00F71B02" w:rsidRDefault="006820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B02" w:rsidRDefault="00F71B02">
            <w:pPr>
              <w:spacing w:after="0"/>
              <w:ind w:left="135"/>
            </w:pPr>
          </w:p>
        </w:tc>
      </w:tr>
      <w:tr w:rsidR="00F71B02">
        <w:trPr>
          <w:trHeight w:val="144"/>
          <w:tblCellSpacing w:w="20" w:type="nil"/>
        </w:trPr>
        <w:tc>
          <w:tcPr>
            <w:tcW w:w="0" w:type="auto"/>
            <w:vMerge/>
            <w:tcBorders>
              <w:top w:val="nil"/>
            </w:tcBorders>
            <w:tcMar>
              <w:top w:w="50" w:type="dxa"/>
              <w:left w:w="100" w:type="dxa"/>
            </w:tcMar>
          </w:tcPr>
          <w:p w:rsidR="00F71B02" w:rsidRDefault="00F71B02"/>
        </w:tc>
        <w:tc>
          <w:tcPr>
            <w:tcW w:w="0" w:type="auto"/>
            <w:vMerge/>
            <w:tcBorders>
              <w:top w:val="nil"/>
            </w:tcBorders>
            <w:tcMar>
              <w:top w:w="50" w:type="dxa"/>
              <w:left w:w="100" w:type="dxa"/>
            </w:tcMar>
          </w:tcPr>
          <w:p w:rsidR="00F71B02" w:rsidRDefault="00F71B02"/>
        </w:tc>
        <w:tc>
          <w:tcPr>
            <w:tcW w:w="977"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B02" w:rsidRDefault="00F71B02">
            <w:pPr>
              <w:spacing w:after="0"/>
              <w:ind w:left="135"/>
            </w:pPr>
          </w:p>
        </w:tc>
        <w:tc>
          <w:tcPr>
            <w:tcW w:w="1699"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B02" w:rsidRDefault="00F71B02">
            <w:pPr>
              <w:spacing w:after="0"/>
              <w:ind w:left="135"/>
            </w:pPr>
          </w:p>
        </w:tc>
        <w:tc>
          <w:tcPr>
            <w:tcW w:w="1787" w:type="dxa"/>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B02" w:rsidRDefault="00F71B02">
            <w:pPr>
              <w:spacing w:after="0"/>
              <w:ind w:left="135"/>
            </w:pPr>
          </w:p>
        </w:tc>
        <w:tc>
          <w:tcPr>
            <w:tcW w:w="0" w:type="auto"/>
            <w:vMerge/>
            <w:tcBorders>
              <w:top w:val="nil"/>
            </w:tcBorders>
            <w:tcMar>
              <w:top w:w="50" w:type="dxa"/>
              <w:left w:w="100" w:type="dxa"/>
            </w:tcMa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1.1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2.1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2.2</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2.3</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71B02" w:rsidRDefault="00F71B02"/>
        </w:tc>
      </w:tr>
      <w:tr w:rsidR="00F71B02" w:rsidRPr="00951EAB">
        <w:trPr>
          <w:trHeight w:val="144"/>
          <w:tblCellSpacing w:w="20" w:type="nil"/>
        </w:trPr>
        <w:tc>
          <w:tcPr>
            <w:tcW w:w="0" w:type="auto"/>
            <w:gridSpan w:val="6"/>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b/>
                <w:color w:val="000000"/>
                <w:sz w:val="24"/>
                <w:lang w:val="ru-RU"/>
              </w:rPr>
              <w:t>Раздел 3.</w:t>
            </w:r>
            <w:r w:rsidRPr="00183D26">
              <w:rPr>
                <w:rFonts w:ascii="Times New Roman" w:hAnsi="Times New Roman"/>
                <w:color w:val="000000"/>
                <w:sz w:val="24"/>
                <w:lang w:val="ru-RU"/>
              </w:rPr>
              <w:t xml:space="preserve"> </w:t>
            </w:r>
            <w:r w:rsidRPr="00183D26">
              <w:rPr>
                <w:rFonts w:ascii="Times New Roman" w:hAnsi="Times New Roman"/>
                <w:b/>
                <w:color w:val="000000"/>
                <w:sz w:val="24"/>
                <w:lang w:val="ru-RU"/>
              </w:rPr>
              <w:t>ОСНОВЫ СПЕЦИАЛЬНОЙ ТЕОРИИ ОТНОСИТЕЛЬНОСТИ</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3.1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4.1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4.2</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71B02" w:rsidRDefault="00F71B02"/>
        </w:tc>
      </w:tr>
      <w:tr w:rsidR="00F71B02" w:rsidRPr="00951EAB">
        <w:trPr>
          <w:trHeight w:val="144"/>
          <w:tblCellSpacing w:w="20" w:type="nil"/>
        </w:trPr>
        <w:tc>
          <w:tcPr>
            <w:tcW w:w="0" w:type="auto"/>
            <w:gridSpan w:val="6"/>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b/>
                <w:color w:val="000000"/>
                <w:sz w:val="24"/>
                <w:lang w:val="ru-RU"/>
              </w:rPr>
              <w:t>Раздел 5.</w:t>
            </w:r>
            <w:r w:rsidRPr="00183D26">
              <w:rPr>
                <w:rFonts w:ascii="Times New Roman" w:hAnsi="Times New Roman"/>
                <w:color w:val="000000"/>
                <w:sz w:val="24"/>
                <w:lang w:val="ru-RU"/>
              </w:rPr>
              <w:t xml:space="preserve"> </w:t>
            </w:r>
            <w:r w:rsidRPr="00183D26">
              <w:rPr>
                <w:rFonts w:ascii="Times New Roman" w:hAnsi="Times New Roman"/>
                <w:b/>
                <w:color w:val="000000"/>
                <w:sz w:val="24"/>
                <w:lang w:val="ru-RU"/>
              </w:rPr>
              <w:t>ЭЛЕМЕНТЫ АСТРОНОМИИ И АСТРОФИЗИКИ</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5.1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6"/>
            <w:tcMar>
              <w:top w:w="50" w:type="dxa"/>
              <w:left w:w="100" w:type="dxa"/>
            </w:tcMar>
            <w:vAlign w:val="center"/>
          </w:tcPr>
          <w:p w:rsidR="00F71B02" w:rsidRDefault="006820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71B02" w:rsidRPr="00951EAB">
        <w:trPr>
          <w:trHeight w:val="144"/>
          <w:tblCellSpacing w:w="20" w:type="nil"/>
        </w:trPr>
        <w:tc>
          <w:tcPr>
            <w:tcW w:w="501" w:type="dxa"/>
            <w:tcMar>
              <w:top w:w="50" w:type="dxa"/>
              <w:left w:w="100" w:type="dxa"/>
            </w:tcMar>
            <w:vAlign w:val="center"/>
          </w:tcPr>
          <w:p w:rsidR="00F71B02" w:rsidRDefault="00682075">
            <w:pPr>
              <w:spacing w:after="0"/>
            </w:pPr>
            <w:r>
              <w:rPr>
                <w:rFonts w:ascii="Times New Roman" w:hAnsi="Times New Roman"/>
                <w:color w:val="000000"/>
                <w:sz w:val="24"/>
              </w:rPr>
              <w:t>6.1</w:t>
            </w:r>
          </w:p>
        </w:tc>
        <w:tc>
          <w:tcPr>
            <w:tcW w:w="2992" w:type="dxa"/>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3D26">
                <w:rPr>
                  <w:rFonts w:ascii="Times New Roman" w:hAnsi="Times New Roman"/>
                  <w:color w:val="0000FF"/>
                  <w:u w:val="single"/>
                  <w:lang w:val="ru-RU"/>
                </w:rPr>
                <w:t>://</w:t>
              </w:r>
              <w:r>
                <w:rPr>
                  <w:rFonts w:ascii="Times New Roman" w:hAnsi="Times New Roman"/>
                  <w:color w:val="0000FF"/>
                  <w:u w:val="single"/>
                </w:rPr>
                <w:t>m</w:t>
              </w:r>
              <w:r w:rsidRPr="00183D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3D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3D26">
                <w:rPr>
                  <w:rFonts w:ascii="Times New Roman" w:hAnsi="Times New Roman"/>
                  <w:color w:val="0000FF"/>
                  <w:u w:val="single"/>
                  <w:lang w:val="ru-RU"/>
                </w:rPr>
                <w:t>/7</w:t>
              </w:r>
              <w:r>
                <w:rPr>
                  <w:rFonts w:ascii="Times New Roman" w:hAnsi="Times New Roman"/>
                  <w:color w:val="0000FF"/>
                  <w:u w:val="single"/>
                </w:rPr>
                <w:t>f</w:t>
              </w:r>
              <w:r w:rsidRPr="00183D26">
                <w:rPr>
                  <w:rFonts w:ascii="Times New Roman" w:hAnsi="Times New Roman"/>
                  <w:color w:val="0000FF"/>
                  <w:u w:val="single"/>
                  <w:lang w:val="ru-RU"/>
                </w:rPr>
                <w:t>41</w:t>
              </w:r>
              <w:r>
                <w:rPr>
                  <w:rFonts w:ascii="Times New Roman" w:hAnsi="Times New Roman"/>
                  <w:color w:val="0000FF"/>
                  <w:u w:val="single"/>
                </w:rPr>
                <w:t>c</w:t>
              </w:r>
              <w:r w:rsidRPr="00183D26">
                <w:rPr>
                  <w:rFonts w:ascii="Times New Roman" w:hAnsi="Times New Roman"/>
                  <w:color w:val="0000FF"/>
                  <w:u w:val="single"/>
                  <w:lang w:val="ru-RU"/>
                </w:rPr>
                <w:t>97</w:t>
              </w:r>
              <w:r>
                <w:rPr>
                  <w:rFonts w:ascii="Times New Roman" w:hAnsi="Times New Roman"/>
                  <w:color w:val="0000FF"/>
                  <w:u w:val="single"/>
                </w:rPr>
                <w:t>c</w:t>
              </w:r>
            </w:hyperlink>
          </w:p>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1B02" w:rsidRDefault="00F71B02"/>
        </w:tc>
      </w:tr>
      <w:tr w:rsidR="00F71B02">
        <w:trPr>
          <w:trHeight w:val="144"/>
          <w:tblCellSpacing w:w="20" w:type="nil"/>
        </w:trPr>
        <w:tc>
          <w:tcPr>
            <w:tcW w:w="0" w:type="auto"/>
            <w:gridSpan w:val="2"/>
            <w:tcMar>
              <w:top w:w="50" w:type="dxa"/>
              <w:left w:w="100" w:type="dxa"/>
            </w:tcMar>
            <w:vAlign w:val="center"/>
          </w:tcPr>
          <w:p w:rsidR="00F71B02" w:rsidRDefault="0068207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71B02" w:rsidRDefault="00F71B02">
            <w:pPr>
              <w:spacing w:after="0"/>
              <w:ind w:left="135"/>
              <w:jc w:val="center"/>
            </w:pPr>
          </w:p>
        </w:tc>
        <w:tc>
          <w:tcPr>
            <w:tcW w:w="1787" w:type="dxa"/>
            <w:tcMar>
              <w:top w:w="50" w:type="dxa"/>
              <w:left w:w="100" w:type="dxa"/>
            </w:tcMar>
            <w:vAlign w:val="center"/>
          </w:tcPr>
          <w:p w:rsidR="00F71B02" w:rsidRDefault="00F71B02">
            <w:pPr>
              <w:spacing w:after="0"/>
              <w:ind w:left="135"/>
              <w:jc w:val="center"/>
            </w:pPr>
          </w:p>
        </w:tc>
        <w:tc>
          <w:tcPr>
            <w:tcW w:w="2646" w:type="dxa"/>
            <w:tcMar>
              <w:top w:w="50" w:type="dxa"/>
              <w:left w:w="100" w:type="dxa"/>
            </w:tcMar>
            <w:vAlign w:val="center"/>
          </w:tcPr>
          <w:p w:rsidR="00F71B02" w:rsidRDefault="00F71B02">
            <w:pPr>
              <w:spacing w:after="0"/>
              <w:ind w:left="135"/>
            </w:pPr>
          </w:p>
        </w:tc>
      </w:tr>
      <w:tr w:rsidR="00F71B02">
        <w:trPr>
          <w:trHeight w:val="144"/>
          <w:tblCellSpacing w:w="20" w:type="nil"/>
        </w:trPr>
        <w:tc>
          <w:tcPr>
            <w:tcW w:w="0" w:type="auto"/>
            <w:gridSpan w:val="2"/>
            <w:tcMar>
              <w:top w:w="50" w:type="dxa"/>
              <w:left w:w="100" w:type="dxa"/>
            </w:tcMar>
            <w:vAlign w:val="center"/>
          </w:tcPr>
          <w:p w:rsidR="00F71B02" w:rsidRPr="00183D26" w:rsidRDefault="00682075">
            <w:pPr>
              <w:spacing w:after="0"/>
              <w:ind w:left="135"/>
              <w:rPr>
                <w:lang w:val="ru-RU"/>
              </w:rPr>
            </w:pPr>
            <w:r w:rsidRPr="00183D2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71B02" w:rsidRDefault="00682075">
            <w:pPr>
              <w:spacing w:after="0"/>
              <w:ind w:left="135"/>
              <w:jc w:val="center"/>
            </w:pPr>
            <w:r w:rsidRPr="00183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71B02" w:rsidRDefault="0068207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71B02" w:rsidRDefault="00F71B02"/>
        </w:tc>
      </w:tr>
    </w:tbl>
    <w:p w:rsidR="00F71B02" w:rsidRDefault="00F71B02">
      <w:pPr>
        <w:sectPr w:rsidR="00F71B02">
          <w:pgSz w:w="16383" w:h="11906" w:orient="landscape"/>
          <w:pgMar w:top="1134" w:right="850" w:bottom="1134" w:left="1701" w:header="720" w:footer="720" w:gutter="0"/>
          <w:cols w:space="720"/>
        </w:sectPr>
      </w:pPr>
    </w:p>
    <w:bookmarkEnd w:id="13"/>
    <w:p w:rsidR="00682075" w:rsidRPr="00183D26" w:rsidRDefault="00682075" w:rsidP="00183D26">
      <w:pPr>
        <w:spacing w:after="0"/>
        <w:rPr>
          <w:lang w:val="ru-RU"/>
        </w:rPr>
      </w:pPr>
    </w:p>
    <w:sectPr w:rsidR="00682075" w:rsidRPr="00183D26" w:rsidSect="00183D2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424D"/>
    <w:multiLevelType w:val="multilevel"/>
    <w:tmpl w:val="880CA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4066AF"/>
    <w:multiLevelType w:val="multilevel"/>
    <w:tmpl w:val="12DA9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D807229"/>
    <w:multiLevelType w:val="multilevel"/>
    <w:tmpl w:val="9E9C5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1B02"/>
    <w:rsid w:val="00183D26"/>
    <w:rsid w:val="00682075"/>
    <w:rsid w:val="00951EAB"/>
    <w:rsid w:val="00F71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1AB9"/>
  <w15:docId w15:val="{13434F59-9FA2-4543-B03C-8082BAB9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8816</Words>
  <Characters>50257</Characters>
  <Application>Microsoft Office Word</Application>
  <DocSecurity>0</DocSecurity>
  <Lines>418</Lines>
  <Paragraphs>117</Paragraphs>
  <ScaleCrop>false</ScaleCrop>
  <Company/>
  <LinksUpToDate>false</LinksUpToDate>
  <CharactersWithSpaces>58956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2024-08-30T06:49:00Z</dcterms:created>
  <dcterms:modified xsi:type="dcterms:W3CDTF">2024-09-03T06:41:00Z</dcterms:modified>
</cp:coreProperties>
</file>