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04" w:rsidRPr="00DD3E01" w:rsidRDefault="00C17B04" w:rsidP="00C17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УПРА</w:t>
      </w:r>
      <w:r w:rsidR="000A035B">
        <w:rPr>
          <w:rFonts w:ascii="Times New Roman" w:hAnsi="Times New Roman" w:cs="Times New Roman"/>
          <w:sz w:val="28"/>
          <w:szCs w:val="28"/>
        </w:rPr>
        <w:t>ВЛЕНИЕ ОБЩЕГО И ДОШКОЛЬНОГО ОБРА</w:t>
      </w:r>
      <w:r w:rsidRPr="00DD3E01">
        <w:rPr>
          <w:rFonts w:ascii="Times New Roman" w:hAnsi="Times New Roman" w:cs="Times New Roman"/>
          <w:sz w:val="28"/>
          <w:szCs w:val="28"/>
        </w:rPr>
        <w:t>ЗОВАНИЯ</w:t>
      </w:r>
    </w:p>
    <w:p w:rsidR="00C17B04" w:rsidRPr="00DD3E01" w:rsidRDefault="00C17B04" w:rsidP="00C17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АДМИНИСТРАЦИИ ГОРОДА НОРИЛЬСКА</w:t>
      </w:r>
    </w:p>
    <w:p w:rsidR="00C17B04" w:rsidRPr="00DD3E01" w:rsidRDefault="00C17B04" w:rsidP="00C17B04">
      <w:pPr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«СРЕДНЯЯ ШКОЛА №28»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892"/>
        <w:gridCol w:w="4962"/>
      </w:tblGrid>
      <w:tr w:rsidR="00C17B04" w:rsidRPr="00DD3E01" w:rsidTr="00E370AE">
        <w:tc>
          <w:tcPr>
            <w:tcW w:w="5138" w:type="dxa"/>
          </w:tcPr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на заседании НМС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31.08.2023, протокол №1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</w:tcPr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«СШ 28»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№____ от 31.08.2023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_____________И.В. Маслова</w:t>
            </w:r>
          </w:p>
        </w:tc>
      </w:tr>
    </w:tbl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ДОПОЛНИТЕЛЬНАЯ ОБЩЕОБРАЗОВАТЕЛЬНАЯ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ОБЩЕРАЗВИВАЮЩАЯ ПРОГРАММА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DD3E01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Вокальная студия 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>«</w:t>
      </w:r>
      <w:r w:rsidR="00C17B04" w:rsidRPr="00DD3E01">
        <w:rPr>
          <w:rFonts w:ascii="Times New Roman" w:hAnsi="Times New Roman" w:cs="Times New Roman"/>
          <w:b/>
          <w:sz w:val="28"/>
          <w:szCs w:val="28"/>
          <w:lang w:val="en-US"/>
        </w:rPr>
        <w:t>North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B04" w:rsidRPr="00DD3E01">
        <w:rPr>
          <w:rFonts w:ascii="Times New Roman" w:hAnsi="Times New Roman" w:cs="Times New Roman"/>
          <w:b/>
          <w:sz w:val="28"/>
          <w:szCs w:val="28"/>
          <w:lang w:val="en-US"/>
        </w:rPr>
        <w:t>Gold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>»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Направленность: </w:t>
      </w:r>
      <w:r w:rsidRPr="00DD3E01">
        <w:rPr>
          <w:rFonts w:ascii="Times New Roman" w:hAnsi="Times New Roman" w:cs="Times New Roman"/>
          <w:sz w:val="28"/>
          <w:szCs w:val="28"/>
        </w:rPr>
        <w:t>художественная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Уровень: </w:t>
      </w:r>
      <w:r w:rsidRPr="00DD3E01">
        <w:rPr>
          <w:rFonts w:ascii="Times New Roman" w:hAnsi="Times New Roman" w:cs="Times New Roman"/>
          <w:sz w:val="28"/>
          <w:szCs w:val="28"/>
        </w:rPr>
        <w:t>базовый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Возраст учащихся: </w:t>
      </w:r>
      <w:r w:rsidRPr="00DD3E01">
        <w:rPr>
          <w:rFonts w:ascii="Times New Roman" w:hAnsi="Times New Roman" w:cs="Times New Roman"/>
          <w:sz w:val="28"/>
          <w:szCs w:val="28"/>
        </w:rPr>
        <w:t>14-18 лет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Срок реализации: </w:t>
      </w:r>
      <w:r w:rsidRPr="00DD3E01">
        <w:rPr>
          <w:rFonts w:ascii="Times New Roman" w:hAnsi="Times New Roman" w:cs="Times New Roman"/>
          <w:sz w:val="28"/>
          <w:szCs w:val="28"/>
        </w:rPr>
        <w:t>2 года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Аверченко Анастасия Юрьевна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DD3E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DD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Норильск, 2023</w:t>
      </w:r>
    </w:p>
    <w:p w:rsidR="0081193D" w:rsidRDefault="0081193D" w:rsidP="0081193D">
      <w:pPr>
        <w:spacing w:before="68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tbl>
      <w:tblPr>
        <w:tblStyle w:val="a7"/>
        <w:tblW w:w="0" w:type="auto"/>
        <w:tblLook w:val="04A0"/>
      </w:tblPr>
      <w:tblGrid>
        <w:gridCol w:w="801"/>
        <w:gridCol w:w="8146"/>
        <w:gridCol w:w="907"/>
      </w:tblGrid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Комплекс основных характеристик программы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1.2.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Содержание программы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1.3.1.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Учебно-тематический план 1 года обучения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1.3.2.</w:t>
            </w:r>
          </w:p>
        </w:tc>
        <w:tc>
          <w:tcPr>
            <w:tcW w:w="8146" w:type="dxa"/>
          </w:tcPr>
          <w:p w:rsidR="0081193D" w:rsidRDefault="0081193D" w:rsidP="0081193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Учебно-тематический план 2 года обучения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1.3.3.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Содержани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учебного плана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Планируемые результаты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освоения программы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Комплекс органи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зационно-педагогических условий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2.1.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Календарный учебный график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</w:t>
            </w:r>
          </w:p>
        </w:tc>
        <w:tc>
          <w:tcPr>
            <w:tcW w:w="8146" w:type="dxa"/>
          </w:tcPr>
          <w:p w:rsidR="0081193D" w:rsidRDefault="0081193D" w:rsidP="0081193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2.2.1.</w:t>
            </w:r>
          </w:p>
        </w:tc>
        <w:tc>
          <w:tcPr>
            <w:tcW w:w="8146" w:type="dxa"/>
          </w:tcPr>
          <w:p w:rsidR="0081193D" w:rsidRPr="00AB3B88" w:rsidRDefault="0081193D" w:rsidP="002E32A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года обучения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2.2.2.</w:t>
            </w:r>
          </w:p>
        </w:tc>
        <w:tc>
          <w:tcPr>
            <w:tcW w:w="8146" w:type="dxa"/>
          </w:tcPr>
          <w:p w:rsidR="0081193D" w:rsidRPr="00AB3B88" w:rsidRDefault="0081193D" w:rsidP="002E32A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года обучения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2.3.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Условия реализации программы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2.4.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Формы аттестации и контроля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2.5.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Оценочные материалы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2.6.</w:t>
            </w: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Методические материалы</w:t>
            </w:r>
          </w:p>
        </w:tc>
        <w:tc>
          <w:tcPr>
            <w:tcW w:w="907" w:type="dxa"/>
          </w:tcPr>
          <w:p w:rsidR="0081193D" w:rsidRDefault="0081193D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46" w:type="dxa"/>
          </w:tcPr>
          <w:p w:rsidR="0081193D" w:rsidRDefault="0081193D" w:rsidP="002E32A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Список литературы для педагога</w:t>
            </w:r>
          </w:p>
        </w:tc>
        <w:tc>
          <w:tcPr>
            <w:tcW w:w="907" w:type="dxa"/>
          </w:tcPr>
          <w:p w:rsidR="0081193D" w:rsidRDefault="00014772" w:rsidP="002E32A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</w:p>
        </w:tc>
      </w:tr>
    </w:tbl>
    <w:p w:rsidR="000C1996" w:rsidRPr="00DD3E01" w:rsidRDefault="000C1996" w:rsidP="00AD1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055" w:rsidRPr="00DD3E01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D7DE4" w:rsidRPr="000400C4" w:rsidRDefault="006C5995" w:rsidP="000400C4">
      <w:pPr>
        <w:pStyle w:val="a6"/>
        <w:numPr>
          <w:ilvl w:val="0"/>
          <w:numId w:val="9"/>
        </w:numPr>
        <w:spacing w:before="6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0C4">
        <w:rPr>
          <w:rFonts w:ascii="Times New Roman" w:hAnsi="Times New Roman" w:cs="Times New Roman"/>
          <w:b/>
          <w:sz w:val="28"/>
          <w:szCs w:val="28"/>
        </w:rPr>
        <w:lastRenderedPageBreak/>
        <w:t>Комплекс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основных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характеристик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777AAC" w:rsidRPr="000400C4">
        <w:rPr>
          <w:sz w:val="28"/>
          <w:szCs w:val="28"/>
        </w:rPr>
        <w:br/>
      </w:r>
    </w:p>
    <w:p w:rsidR="00950055" w:rsidRPr="00DD3E01" w:rsidRDefault="00950055" w:rsidP="00777AAC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30105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:rsidR="009D7DE4" w:rsidRPr="00DD3E01" w:rsidRDefault="009D7DE4" w:rsidP="00FF5D03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 обеспечение программы</w:t>
      </w:r>
      <w:r w:rsidR="00FF5D03" w:rsidRPr="00DD3E0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:rsidR="00950055" w:rsidRPr="00DD3E01" w:rsidRDefault="00760860" w:rsidP="007608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Дополнительная общеобразовательная </w:t>
      </w:r>
      <w:proofErr w:type="spellStart"/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>общеразивающая</w:t>
      </w:r>
      <w:proofErr w:type="spellEnd"/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программа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50055" w:rsidRPr="00DD3E01">
        <w:rPr>
          <w:rFonts w:ascii="Times New Roman" w:hAnsi="Times New Roman" w:cs="Times New Roman"/>
          <w:sz w:val="28"/>
          <w:szCs w:val="28"/>
        </w:rPr>
        <w:t>разработана в соответствии со следующими нормативно-правовыми документами:</w:t>
      </w:r>
      <w:bookmarkStart w:id="1" w:name="_Hlk63260000"/>
    </w:p>
    <w:p w:rsidR="00950055" w:rsidRPr="00DD3E01" w:rsidRDefault="00950055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Федеральны</w:t>
      </w:r>
      <w:r w:rsidR="00F64F13" w:rsidRPr="00DD3E01">
        <w:rPr>
          <w:rFonts w:ascii="Times New Roman" w:hAnsi="Times New Roman" w:cs="Times New Roman"/>
          <w:sz w:val="28"/>
          <w:szCs w:val="28"/>
        </w:rPr>
        <w:t>й</w:t>
      </w:r>
      <w:r w:rsidRPr="00DD3E01">
        <w:rPr>
          <w:rFonts w:ascii="Times New Roman" w:hAnsi="Times New Roman" w:cs="Times New Roman"/>
          <w:sz w:val="28"/>
          <w:szCs w:val="28"/>
        </w:rPr>
        <w:t xml:space="preserve"> закон </w:t>
      </w:r>
      <w:bookmarkStart w:id="2" w:name="_Hlk99520639"/>
      <w:r w:rsidRPr="00DD3E01">
        <w:rPr>
          <w:rFonts w:ascii="Times New Roman" w:hAnsi="Times New Roman" w:cs="Times New Roman"/>
          <w:sz w:val="28"/>
          <w:szCs w:val="28"/>
        </w:rPr>
        <w:t>от 29 декабря 2012 года № 273-ФЗ</w:t>
      </w:r>
      <w:bookmarkEnd w:id="2"/>
      <w:r w:rsidRPr="00DD3E01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:rsidR="00950055" w:rsidRPr="00DD3E01" w:rsidRDefault="00F64F13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Концепция</w:t>
      </w:r>
      <w:r w:rsidR="00950055" w:rsidRPr="00DD3E01">
        <w:rPr>
          <w:rFonts w:ascii="Times New Roman" w:hAnsi="Times New Roman" w:cs="Times New Roman"/>
          <w:sz w:val="28"/>
          <w:szCs w:val="28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:rsidR="00932AE8" w:rsidRPr="00DD3E01" w:rsidRDefault="00932AE8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27 июля 2022 года №629 «Об утверждении порядка организации образовательной деятельности по дополнительным общеобразовательным программам»;</w:t>
      </w:r>
    </w:p>
    <w:p w:rsidR="00950055" w:rsidRPr="00DD3E01" w:rsidRDefault="00195D5F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М</w:t>
      </w:r>
      <w:r w:rsidR="00F64F13" w:rsidRPr="00DD3E01">
        <w:rPr>
          <w:rFonts w:ascii="Times New Roman" w:hAnsi="Times New Roman" w:cs="Times New Roman"/>
          <w:sz w:val="28"/>
          <w:szCs w:val="28"/>
        </w:rPr>
        <w:t>етодические рекомендации</w:t>
      </w:r>
      <w:r w:rsidR="00950055" w:rsidRPr="00DD3E01">
        <w:rPr>
          <w:rFonts w:ascii="Times New Roman" w:hAnsi="Times New Roman" w:cs="Times New Roman"/>
          <w:sz w:val="28"/>
          <w:szCs w:val="28"/>
        </w:rPr>
        <w:t xml:space="preserve"> по проектированию дополнительных</w:t>
      </w:r>
      <w:r w:rsidR="00760860"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055" w:rsidRPr="00DD3E01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950055" w:rsidRPr="00DD3E01">
        <w:rPr>
          <w:rFonts w:ascii="Times New Roman" w:hAnsi="Times New Roman" w:cs="Times New Roman"/>
          <w:sz w:val="28"/>
          <w:szCs w:val="28"/>
        </w:rPr>
        <w:t xml:space="preserve"> программ № 09-3242 от 18.11.2015 года; </w:t>
      </w:r>
    </w:p>
    <w:p w:rsidR="00950055" w:rsidRPr="00DD3E01" w:rsidRDefault="00950055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:rsidR="00760860" w:rsidRPr="00DD3E01" w:rsidRDefault="00760860" w:rsidP="00760860">
      <w:pPr>
        <w:pStyle w:val="a6"/>
        <w:widowControl w:val="0"/>
        <w:numPr>
          <w:ilvl w:val="0"/>
          <w:numId w:val="14"/>
        </w:numPr>
        <w:tabs>
          <w:tab w:val="left" w:pos="1010"/>
        </w:tabs>
        <w:autoSpaceDE w:val="0"/>
        <w:autoSpaceDN w:val="0"/>
        <w:spacing w:before="5" w:after="0" w:line="240" w:lineRule="auto"/>
        <w:ind w:right="4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разработке и оформлению дополнительных общеобразовательных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программ (Региональный модельный центр Красноярского края, 2021);</w:t>
      </w:r>
    </w:p>
    <w:p w:rsidR="00760860" w:rsidRPr="00DD3E01" w:rsidRDefault="00760860" w:rsidP="00760860">
      <w:pPr>
        <w:pStyle w:val="a6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before="5" w:after="0" w:line="240" w:lineRule="auto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  Устав и локальные акты учреждения.</w:t>
      </w:r>
    </w:p>
    <w:bookmarkEnd w:id="1"/>
    <w:p w:rsidR="009B500E" w:rsidRPr="00DD3E01" w:rsidRDefault="009B500E" w:rsidP="00FA0B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0055" w:rsidRPr="00DD3E01" w:rsidRDefault="00950055" w:rsidP="006E62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="006E6266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FA0B84" w:rsidRPr="00DD3E0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уделено внимание реализации таких требований данного стандарта, как знакомство детей с музыкальным фольклором народов России и современной музыкой, а также выявление народно-песенных истоков русской профессиональной музыки.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 Программа решает одну из важнейших проблем музыкального образования – развитие музыкально-исполнительской культуры учащихся.</w:t>
      </w:r>
    </w:p>
    <w:p w:rsidR="00EF002D" w:rsidRPr="00DD3E01" w:rsidRDefault="00950055" w:rsidP="00EF00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 w:rsidR="00EF002D" w:rsidRPr="00DD3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том, что она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 дифференцированный подход к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обучению, учёт индивидуальных психофизиологических особенностей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воспитанников. Использование традиционных и современных приёмов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обучения позволяет з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аложить основы для формирования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компонентов учебной деятельности: умение видеть цель и действовать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согласно с ней, умение контролировать и оценивать свои действия. </w:t>
      </w:r>
    </w:p>
    <w:p w:rsidR="004C185E" w:rsidRPr="00DD3E01" w:rsidRDefault="00950055" w:rsidP="00C85D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="00EF002D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EF002D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 xml:space="preserve">заключается в том, что она разработана для учащихся, имеющих различные уровни исполнительских возможностей и большое желание научиться петь красиво.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епертуар подбирается с учетом возрастных, психологических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и индивидуальных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особенностей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их вокальных данных. Программа имеет интегрированный характер и основана на модульной технологии обучения, которая позволяет по мере необходимости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lastRenderedPageBreak/>
        <w:t>варьировать образовательный процесс, конкретизировать и структурировать ее содержа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ние.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А также предоставляет возможность для развития творческих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способностей обучающихся. В образовательном процессе программы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используются инновационные технологии: групповой деятельности,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личностно-ориентированные, игровые технологии.</w:t>
      </w:r>
    </w:p>
    <w:p w:rsidR="00950055" w:rsidRPr="00DD3E01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 программы</w:t>
      </w:r>
      <w:bookmarkStart w:id="3" w:name="_Hlk106718976"/>
      <w:r w:rsidR="004C185E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bookmarkEnd w:id="3"/>
    <w:p w:rsidR="00EA4678" w:rsidRPr="00DD3E01" w:rsidRDefault="00950055" w:rsidP="006E626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 предназначена для обучения детей (подростков) в возрасте</w:t>
      </w:r>
      <w:r w:rsidR="006E626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>14-1</w:t>
      </w:r>
      <w:r w:rsidR="006E6266" w:rsidRPr="00DD3E0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:rsidR="00EA4678" w:rsidRPr="00DD3E01" w:rsidRDefault="00EA4678" w:rsidP="00EA4678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 освоения программы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базовый</w:t>
      </w:r>
    </w:p>
    <w:p w:rsidR="00A63A26" w:rsidRPr="00DD3E01" w:rsidRDefault="00A63A26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Наполняемостьгруппы</w:t>
      </w:r>
      <w:r w:rsidR="00950055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12</w:t>
      </w:r>
      <w:r w:rsidR="006E626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человек</w:t>
      </w:r>
    </w:p>
    <w:p w:rsidR="00BA7379" w:rsidRPr="00DD3E0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программы: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306</w:t>
      </w:r>
      <w:r w:rsidR="00E370AE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E370AE" w:rsidRPr="00DD3E01">
        <w:rPr>
          <w:rFonts w:ascii="Times New Roman" w:eastAsia="Times New Roman" w:hAnsi="Times New Roman" w:cs="Times New Roman"/>
          <w:bCs/>
          <w:sz w:val="28"/>
          <w:szCs w:val="28"/>
        </w:rPr>
        <w:t>ов или 170ч. (1 группа 1й год), 136ч. (2 группа 2й год)</w:t>
      </w:r>
    </w:p>
    <w:p w:rsidR="00950055" w:rsidRPr="00DD3E0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6266" w:rsidRPr="00DD3E0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EA4678" w:rsidRPr="000801F1" w:rsidRDefault="00EA4678" w:rsidP="00E370A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01F1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I группа </w:t>
      </w:r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>5ч</w:t>
      </w:r>
      <w:proofErr w:type="gramStart"/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 xml:space="preserve"> неделю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(8-9 классы)  </w:t>
      </w:r>
      <w:proofErr w:type="spellStart"/>
      <w:r w:rsidRPr="000801F1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(1 ч.)., Ср (2 ч.)., </w:t>
      </w:r>
      <w:proofErr w:type="spellStart"/>
      <w:r w:rsidRPr="000801F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(2 ч.).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br/>
      </w:r>
      <w:r w:rsidR="000801F1" w:rsidRPr="000801F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II группа </w:t>
      </w:r>
      <w:r w:rsidR="000801F1" w:rsidRPr="000801F1">
        <w:rPr>
          <w:rFonts w:ascii="Times New Roman" w:eastAsia="Times New Roman" w:hAnsi="Times New Roman" w:cs="Times New Roman"/>
          <w:sz w:val="28"/>
          <w:szCs w:val="28"/>
        </w:rPr>
        <w:t>4ч. в</w:t>
      </w:r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 xml:space="preserve"> неделю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(10-11 классы) Вт (2 ч.)., </w:t>
      </w:r>
      <w:proofErr w:type="spellStart"/>
      <w:proofErr w:type="gramStart"/>
      <w:r w:rsidRPr="000801F1"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(2ч.).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>Продолжительность одного академического</w:t>
      </w:r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r w:rsidRPr="00DD3E01">
        <w:rPr>
          <w:rFonts w:ascii="Times New Roman" w:hAnsi="Times New Roman" w:cs="Times New Roman"/>
          <w:iCs/>
          <w:sz w:val="28"/>
          <w:szCs w:val="28"/>
        </w:rPr>
        <w:t>часа – 45 мин.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>Перерыв между учебными занятиями – 10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 xml:space="preserve">минут. </w:t>
      </w:r>
    </w:p>
    <w:p w:rsidR="00E370AE" w:rsidRPr="00DD3E01" w:rsidRDefault="00E370AE" w:rsidP="00EA4678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 обучения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 </w:t>
      </w:r>
      <w:r w:rsidRPr="00DD3E01">
        <w:rPr>
          <w:rFonts w:ascii="Times New Roman" w:hAnsi="Times New Roman" w:cs="Times New Roman"/>
          <w:sz w:val="28"/>
          <w:szCs w:val="28"/>
        </w:rPr>
        <w:t>очная, в соответствии с Порядком организации и осуществления образовательной деятельности по ДООП в МБОУ «СШ 28».</w:t>
      </w:r>
    </w:p>
    <w:p w:rsidR="00E370AE" w:rsidRPr="00DD3E01" w:rsidRDefault="00CA131A" w:rsidP="00E37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 реализации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 </w:t>
      </w:r>
      <w:r w:rsidR="00E370AE" w:rsidRPr="00DD3E01">
        <w:rPr>
          <w:rFonts w:ascii="Times New Roman" w:hAnsi="Times New Roman" w:cs="Times New Roman"/>
          <w:sz w:val="28"/>
          <w:szCs w:val="28"/>
        </w:rPr>
        <w:t xml:space="preserve"> основной формой организации образовательной деятельности являются групповые (индивидуальные) занятия.</w:t>
      </w:r>
    </w:p>
    <w:p w:rsidR="00C65B41" w:rsidRPr="00DD3E01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:rsidR="00950055" w:rsidRPr="00DD3E01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5430106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4"/>
    </w:p>
    <w:p w:rsidR="00E370AE" w:rsidRPr="00DD3E01" w:rsidRDefault="00950055" w:rsidP="00DD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82634" w:rsidRPr="00D72E1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D72E1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370AE" w:rsidRPr="00DD3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70AE" w:rsidRPr="00DD3E0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B42CF" w:rsidRPr="00DD3E01">
        <w:rPr>
          <w:rFonts w:ascii="Times New Roman" w:eastAsia="Times New Roman" w:hAnsi="Times New Roman" w:cs="Times New Roman"/>
          <w:sz w:val="28"/>
          <w:szCs w:val="28"/>
        </w:rPr>
        <w:t>оздание условий для развития вокальных, артистических, творческих способностей детей, посредством вовлечения их в певческую деятельность.</w:t>
      </w:r>
    </w:p>
    <w:p w:rsidR="00A454CC" w:rsidRPr="00DD3E01" w:rsidRDefault="00950055" w:rsidP="003B0C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064E5" w:rsidRPr="00D72E1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D72E14">
        <w:rPr>
          <w:rFonts w:ascii="Times New Roman" w:hAnsi="Times New Roman" w:cs="Times New Roman"/>
          <w:b/>
          <w:sz w:val="28"/>
          <w:szCs w:val="28"/>
        </w:rPr>
        <w:t>:</w:t>
      </w:r>
      <w:bookmarkStart w:id="5" w:name="_Hlk70413587"/>
      <w:bookmarkStart w:id="6" w:name="_Hlk72234786"/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навык</w:t>
      </w:r>
      <w:r w:rsidRPr="00DD3E01">
        <w:rPr>
          <w:rFonts w:ascii="Times New Roman" w:hAnsi="Times New Roman" w:cs="Times New Roman"/>
          <w:sz w:val="28"/>
          <w:szCs w:val="28"/>
        </w:rPr>
        <w:t>ов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пев</w:t>
      </w:r>
      <w:r w:rsidRPr="00DD3E01">
        <w:rPr>
          <w:rFonts w:ascii="Times New Roman" w:hAnsi="Times New Roman" w:cs="Times New Roman"/>
          <w:sz w:val="28"/>
          <w:szCs w:val="28"/>
        </w:rPr>
        <w:t>ческой установки обучающихся;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обучение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DD3E01">
        <w:rPr>
          <w:rFonts w:ascii="Times New Roman" w:hAnsi="Times New Roman" w:cs="Times New Roman"/>
          <w:sz w:val="28"/>
          <w:szCs w:val="28"/>
        </w:rPr>
        <w:t>ования при пении мягкую атаку;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 вокальной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арти</w:t>
      </w:r>
      <w:r w:rsidRPr="00DD3E01">
        <w:rPr>
          <w:rFonts w:ascii="Times New Roman" w:hAnsi="Times New Roman" w:cs="Times New Roman"/>
          <w:sz w:val="28"/>
          <w:szCs w:val="28"/>
        </w:rPr>
        <w:t>куляции и музыкальной памяти;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 вокально-хоровых навыков</w:t>
      </w:r>
      <w:r w:rsidR="006B42CF" w:rsidRPr="00DD3E01">
        <w:rPr>
          <w:rFonts w:ascii="Times New Roman" w:hAnsi="Times New Roman" w:cs="Times New Roman"/>
          <w:sz w:val="28"/>
          <w:szCs w:val="28"/>
        </w:rPr>
        <w:t>: пен</w:t>
      </w:r>
      <w:r w:rsidRPr="00DD3E01">
        <w:rPr>
          <w:rFonts w:ascii="Times New Roman" w:hAnsi="Times New Roman" w:cs="Times New Roman"/>
          <w:sz w:val="28"/>
          <w:szCs w:val="28"/>
        </w:rPr>
        <w:t xml:space="preserve">ие без сопровождения, </w:t>
      </w:r>
      <w:r w:rsidR="006B42CF" w:rsidRPr="00DD3E01">
        <w:rPr>
          <w:rFonts w:ascii="Times New Roman" w:hAnsi="Times New Roman" w:cs="Times New Roman"/>
          <w:sz w:val="28"/>
          <w:szCs w:val="28"/>
        </w:rPr>
        <w:t>пение на 2 и 3 голоса, петь в а</w:t>
      </w:r>
      <w:r w:rsidRPr="00DD3E01">
        <w:rPr>
          <w:rFonts w:ascii="Times New Roman" w:hAnsi="Times New Roman" w:cs="Times New Roman"/>
          <w:sz w:val="28"/>
          <w:szCs w:val="28"/>
        </w:rPr>
        <w:t>нсамбле слитно, согласованно;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обучение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приёмам самостоятельной и колле</w:t>
      </w:r>
      <w:r w:rsidRPr="00DD3E01">
        <w:rPr>
          <w:rFonts w:ascii="Times New Roman" w:hAnsi="Times New Roman" w:cs="Times New Roman"/>
          <w:sz w:val="28"/>
          <w:szCs w:val="28"/>
        </w:rPr>
        <w:t>ктивной работы, самоконтроля;</w:t>
      </w:r>
    </w:p>
    <w:p w:rsidR="00A454CC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стереотип координации деятельности голосового аппарата с основными свойствами певческого голоса.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гармон</w:t>
      </w:r>
      <w:r w:rsidR="003B0C72" w:rsidRPr="00DD3E01">
        <w:rPr>
          <w:rFonts w:ascii="Times New Roman" w:hAnsi="Times New Roman" w:cs="Times New Roman"/>
          <w:sz w:val="28"/>
          <w:szCs w:val="28"/>
        </w:rPr>
        <w:t>ического и мелодического слуха;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совер</w:t>
      </w:r>
      <w:r w:rsidR="003B0C72" w:rsidRPr="00DD3E01">
        <w:rPr>
          <w:rFonts w:ascii="Times New Roman" w:hAnsi="Times New Roman" w:cs="Times New Roman"/>
          <w:sz w:val="28"/>
          <w:szCs w:val="28"/>
        </w:rPr>
        <w:t>шенствование речевого аппарата;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вокального слуха;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певческого дыхания;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преодоления мышечных зажимов;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артистической смелости и непосредственности </w:t>
      </w:r>
      <w:r w:rsidR="003B0C72" w:rsidRPr="00DD3E01">
        <w:rPr>
          <w:rFonts w:ascii="Times New Roman" w:hAnsi="Times New Roman" w:cs="Times New Roman"/>
          <w:sz w:val="28"/>
          <w:szCs w:val="28"/>
        </w:rPr>
        <w:t>ребёнка, его самостоятельности;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гибко</w:t>
      </w:r>
      <w:r w:rsidR="003B0C72" w:rsidRPr="00DD3E01">
        <w:rPr>
          <w:rFonts w:ascii="Times New Roman" w:hAnsi="Times New Roman" w:cs="Times New Roman"/>
          <w:sz w:val="28"/>
          <w:szCs w:val="28"/>
        </w:rPr>
        <w:t>сти и подвижности мягкого нёба;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расширение диапазона голоса;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умения держаться на сцене.</w:t>
      </w:r>
      <w:bookmarkEnd w:id="5"/>
    </w:p>
    <w:p w:rsidR="003B0C72" w:rsidRPr="00DD3E01" w:rsidRDefault="006B42CF" w:rsidP="003B0C7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Способство</w:t>
      </w:r>
      <w:r w:rsidR="003B0C72" w:rsidRPr="00DD3E01">
        <w:rPr>
          <w:rFonts w:ascii="Times New Roman" w:hAnsi="Times New Roman" w:cs="Times New Roman"/>
          <w:i/>
          <w:sz w:val="28"/>
          <w:szCs w:val="28"/>
        </w:rPr>
        <w:t>вать воспитанию у детей: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эстетического вкуса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интереса к певческой дея</w:t>
      </w:r>
      <w:r w:rsidR="003B0C72" w:rsidRPr="00DD3E01">
        <w:rPr>
          <w:rFonts w:ascii="Times New Roman" w:hAnsi="Times New Roman" w:cs="Times New Roman"/>
          <w:sz w:val="28"/>
          <w:szCs w:val="28"/>
        </w:rPr>
        <w:t>тельности и к музыке в целом;</w:t>
      </w:r>
    </w:p>
    <w:p w:rsidR="003B0C72" w:rsidRPr="00DD3E01" w:rsidRDefault="003B0C72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чувства коллективизма;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формирования воли, дисциплинированности,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 взаимодействия с партнёрами;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настойчивости, выдержке, трудолю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бию, целеустремленности </w:t>
      </w:r>
      <w:r w:rsidR="003B0C72"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sz w:val="28"/>
          <w:szCs w:val="28"/>
        </w:rPr>
        <w:t>высоких  нравственных качес</w:t>
      </w:r>
      <w:r w:rsidR="003B0C72" w:rsidRPr="00DD3E01">
        <w:rPr>
          <w:rFonts w:ascii="Times New Roman" w:hAnsi="Times New Roman" w:cs="Times New Roman"/>
          <w:sz w:val="28"/>
          <w:szCs w:val="28"/>
        </w:rPr>
        <w:t>тв;</w:t>
      </w:r>
    </w:p>
    <w:p w:rsidR="00950055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готовности и потребности к певческой деятельности.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bookmarkEnd w:id="6"/>
    </w:p>
    <w:p w:rsidR="00301257" w:rsidRPr="00DD3E01" w:rsidRDefault="00301257" w:rsidP="00001AB0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D3E01">
        <w:rPr>
          <w:rFonts w:ascii="Times New Roman" w:hAnsi="Times New Roman" w:cs="Times New Roman"/>
          <w:b/>
          <w:spacing w:val="-2"/>
          <w:sz w:val="28"/>
          <w:szCs w:val="28"/>
        </w:rPr>
        <w:t>1.3.Содержани</w:t>
      </w:r>
      <w:r w:rsidR="00001AB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е 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>программы</w:t>
      </w:r>
    </w:p>
    <w:p w:rsidR="00314201" w:rsidRDefault="00301257" w:rsidP="003142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5430107"/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1.3.1.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6322A8"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Учебно-тематический план</w:t>
      </w:r>
      <w:bookmarkEnd w:id="7"/>
      <w:r w:rsidR="0031420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1 года обучения</w:t>
      </w:r>
      <w:bookmarkStart w:id="8" w:name="_Toc145430108"/>
    </w:p>
    <w:p w:rsidR="00314201" w:rsidRPr="00314201" w:rsidRDefault="00314201" w:rsidP="00314201"/>
    <w:tbl>
      <w:tblPr>
        <w:tblW w:w="0" w:type="auto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3227"/>
        <w:gridCol w:w="995"/>
        <w:gridCol w:w="1303"/>
        <w:gridCol w:w="1804"/>
        <w:gridCol w:w="2482"/>
      </w:tblGrid>
      <w:tr w:rsidR="00314201" w:rsidRPr="00C544EF" w:rsidTr="00314201">
        <w:tc>
          <w:tcPr>
            <w:tcW w:w="580" w:type="dxa"/>
            <w:vMerge w:val="restart"/>
            <w:vAlign w:val="center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1" w:type="dxa"/>
            <w:vMerge w:val="restart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Разделы,</w:t>
            </w:r>
          </w:p>
          <w:p w:rsidR="00314201" w:rsidRPr="00C544EF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2314" w:type="dxa"/>
            <w:gridSpan w:val="2"/>
            <w:vAlign w:val="center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Часы</w:t>
            </w:r>
          </w:p>
        </w:tc>
        <w:tc>
          <w:tcPr>
            <w:tcW w:w="1820" w:type="dxa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580" w:type="dxa"/>
            <w:vMerge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  <w:vMerge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Общее количество</w:t>
            </w:r>
          </w:p>
          <w:p w:rsidR="00314201" w:rsidRPr="00A9512B" w:rsidRDefault="00314201" w:rsidP="00314201">
            <w:pPr>
              <w:spacing w:after="0" w:line="0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Форма аттестации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(контроля)</w:t>
            </w:r>
          </w:p>
        </w:tc>
      </w:tr>
      <w:tr w:rsidR="00314201" w:rsidRPr="00C544EF" w:rsidTr="00314201">
        <w:tc>
          <w:tcPr>
            <w:tcW w:w="10102" w:type="dxa"/>
            <w:gridSpan w:val="6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Пение как вид музыкальной деятельности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28 ч.</w:t>
            </w:r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Вводное занятие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Лекция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Беседа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Понятие о сольном и ансамблевом пении.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Строение голосового аппарата.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Правила охраны детского голоса.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Лекция,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 xml:space="preserve">Упражнения на дыхание по методике А.Н. </w:t>
            </w:r>
            <w:proofErr w:type="spellStart"/>
            <w:r w:rsidRPr="00A9512B">
              <w:rPr>
                <w:rFonts w:ascii="Times New Roman" w:hAnsi="Times New Roman"/>
                <w:sz w:val="28"/>
                <w:szCs w:val="28"/>
              </w:rPr>
              <w:t>Стрельниковой</w:t>
            </w:r>
            <w:proofErr w:type="spellEnd"/>
            <w:r w:rsidRPr="00A951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детского голоса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38ч.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Звукообразование.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Дикция и артикуляция.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Слушание музыкальных произведений, разучивание и  исполнение песен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20 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Народная песня.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Произведения современных отечественных композиторов.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Знакомство с романсом.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Беседа,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 xml:space="preserve">Музыкальная </w:t>
            </w: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Произведения русских композиторов-классиков.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Знакомство с патриотической песней.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Расширение музыкального кругозора и формирование музыкальной культуры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8 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Прослушивание аудио и видеозаписей. 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>стный опрос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Концертно-исполнительская деятельность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76ч.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 xml:space="preserve">Работа с техническими средствами. </w:t>
            </w:r>
          </w:p>
        </w:tc>
        <w:tc>
          <w:tcPr>
            <w:tcW w:w="1004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Подготовка к планируемым праздникам.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 xml:space="preserve"> Репетиции.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Работа над  репертуаром.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</w:tcPr>
          <w:p w:rsidR="00314201" w:rsidRPr="00C544EF" w:rsidRDefault="00314201" w:rsidP="003142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i/>
                <w:sz w:val="28"/>
                <w:szCs w:val="28"/>
              </w:rPr>
              <w:t>Итоговое собрание.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нализ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результатов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выступлений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на различных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мероприятиях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04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310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138</w:t>
            </w:r>
          </w:p>
        </w:tc>
        <w:tc>
          <w:tcPr>
            <w:tcW w:w="1820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3142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lastRenderedPageBreak/>
        <w:t>1.3.</w:t>
      </w:r>
      <w:r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2</w:t>
      </w:r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.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Учебно-тематический план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 года обучения</w:t>
      </w:r>
    </w:p>
    <w:p w:rsidR="00314201" w:rsidRPr="009815EE" w:rsidRDefault="00314201" w:rsidP="00314201">
      <w:pPr>
        <w:spacing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tbl>
      <w:tblPr>
        <w:tblW w:w="0" w:type="auto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3227"/>
        <w:gridCol w:w="995"/>
        <w:gridCol w:w="1303"/>
        <w:gridCol w:w="1804"/>
        <w:gridCol w:w="2482"/>
      </w:tblGrid>
      <w:tr w:rsidR="00314201" w:rsidRPr="009815EE" w:rsidTr="00314201">
        <w:tc>
          <w:tcPr>
            <w:tcW w:w="580" w:type="dxa"/>
            <w:vMerge w:val="restart"/>
            <w:vAlign w:val="center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1" w:type="dxa"/>
            <w:vMerge w:val="restart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Разделы,</w:t>
            </w:r>
          </w:p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2314" w:type="dxa"/>
            <w:gridSpan w:val="2"/>
            <w:vAlign w:val="center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Часы</w:t>
            </w:r>
          </w:p>
        </w:tc>
        <w:tc>
          <w:tcPr>
            <w:tcW w:w="1820" w:type="dxa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201" w:rsidRPr="009815EE" w:rsidTr="00314201">
        <w:tc>
          <w:tcPr>
            <w:tcW w:w="580" w:type="dxa"/>
            <w:vMerge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  <w:vMerge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Общее количество</w:t>
            </w:r>
          </w:p>
          <w:p w:rsidR="00314201" w:rsidRPr="009815EE" w:rsidRDefault="00314201" w:rsidP="00314201">
            <w:pPr>
              <w:spacing w:after="0" w:line="0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Форма аттестации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(контроля)</w:t>
            </w:r>
          </w:p>
        </w:tc>
      </w:tr>
      <w:tr w:rsidR="00314201" w:rsidRPr="009815EE" w:rsidTr="00314201">
        <w:tc>
          <w:tcPr>
            <w:tcW w:w="10102" w:type="dxa"/>
            <w:gridSpan w:val="6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Пение как вид музыкальной деятельности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24 ч.</w:t>
            </w:r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Вводное занятие</w:t>
            </w:r>
            <w:r w:rsidRPr="009815EE">
              <w:rPr>
                <w:rFonts w:ascii="Times New Roman" w:hAnsi="Times New Roman"/>
                <w:sz w:val="28"/>
                <w:szCs w:val="28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Понятие о сольном и ансамблевом пении.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Строение голосового аппарата.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Правила охраны детского голоса.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Лекция,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rFonts w:ascii="Times New Roman" w:hAnsi="Times New Roman"/>
                <w:sz w:val="28"/>
                <w:szCs w:val="28"/>
              </w:rPr>
              <w:t>Стрельниковой</w:t>
            </w:r>
            <w:proofErr w:type="spellEnd"/>
            <w:r w:rsidRPr="009815E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детского голоса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28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Звукообразование.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Дикция и артикуляция.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Слушание музыкальных произведений, разучивание и  исполнение песен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20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Народная песня.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Произведения современных отечественных композиторов.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Знакомство с романсом.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Произведения русских композиторов-классиков.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Знакомство с патриотической песней.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Расширение музыкального кругозора и формирование музыкальной культуры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4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Прослушивание аудио и видеозаписей. 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Концертно-исполнительская деятельность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60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 xml:space="preserve">Работа с техническими средствами. </w:t>
            </w:r>
          </w:p>
        </w:tc>
        <w:tc>
          <w:tcPr>
            <w:tcW w:w="1004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Корректирование;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Подготовка к планируемым праздникам. Репетиции.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Работа над  репертуаром.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i/>
                <w:sz w:val="28"/>
                <w:szCs w:val="28"/>
              </w:rPr>
              <w:t>Итоговое собрание.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Анализ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результатов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выступлений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на различных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мероприятиях</w:t>
            </w:r>
            <w:proofErr w:type="gramEnd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 xml:space="preserve"> и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04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10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1820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136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AD1CC1" w:rsidRDefault="00D72E14" w:rsidP="00314201">
      <w:pPr>
        <w:pStyle w:val="1"/>
        <w:ind w:left="0"/>
        <w:jc w:val="center"/>
      </w:pPr>
      <w:r w:rsidRPr="00D72E14">
        <w:t>1.3.</w:t>
      </w:r>
      <w:r w:rsidR="00314201">
        <w:t>3</w:t>
      </w:r>
      <w:r w:rsidRPr="00D72E14">
        <w:t>. Содержание учебного плана</w:t>
      </w:r>
      <w:bookmarkEnd w:id="8"/>
      <w:r w:rsidR="00314201">
        <w:t xml:space="preserve"> </w:t>
      </w:r>
    </w:p>
    <w:p w:rsidR="00314201" w:rsidRDefault="00AD1CC1" w:rsidP="00314201">
      <w:pPr>
        <w:pStyle w:val="1"/>
        <w:ind w:left="0"/>
        <w:jc w:val="center"/>
      </w:pPr>
      <w:r>
        <w:t>(</w:t>
      </w:r>
      <w:r w:rsidR="00314201">
        <w:t>для 1 и 2 года обучения</w:t>
      </w:r>
      <w:r>
        <w:t>)</w:t>
      </w:r>
    </w:p>
    <w:p w:rsidR="00314201" w:rsidRPr="00314201" w:rsidRDefault="00314201" w:rsidP="00314201">
      <w:pPr>
        <w:pStyle w:val="1"/>
        <w:ind w:left="0"/>
        <w:jc w:val="center"/>
      </w:pPr>
    </w:p>
    <w:p w:rsidR="00001AB0" w:rsidRDefault="00001AB0" w:rsidP="00001AB0">
      <w:pPr>
        <w:pStyle w:val="a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F53D2C"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Пение как вид музыкальной деятельности.</w:t>
      </w:r>
    </w:p>
    <w:p w:rsidR="00301257" w:rsidRPr="00001AB0" w:rsidRDefault="00D72E14" w:rsidP="00001AB0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1. </w:t>
      </w:r>
      <w:r w:rsidR="00F53D2C"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Вводное занятие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Диагностика. Прослушивание детских голосов. </w:t>
      </w:r>
      <w:r w:rsidR="00F53D2C"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Организованное занятие.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Инструктаж по правилам ТБ и </w:t>
      </w:r>
      <w:proofErr w:type="spellStart"/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ПБ</w:t>
      </w:r>
      <w:proofErr w:type="gramStart"/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редварительное</w:t>
      </w:r>
      <w:proofErr w:type="spellEnd"/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голосовыми и музыкальными данными учеников</w:t>
      </w:r>
      <w:r w:rsidR="00F53D2C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. 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Объяснение целей и задач вокальной студии. </w:t>
      </w:r>
      <w:r w:rsidR="00F53D2C" w:rsidRPr="00DD3E01">
        <w:rPr>
          <w:rFonts w:ascii="Times New Roman" w:hAnsi="Times New Roman" w:cs="Times New Roman"/>
          <w:sz w:val="28"/>
          <w:szCs w:val="28"/>
        </w:rPr>
        <w:t xml:space="preserve">Распорядок работы, правила поведения. 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Строение голосового аппарата, техника безопасности, включающая в себя профилактику перегрузки и заболевания голосовых связок.</w:t>
      </w:r>
      <w:r w:rsidR="00F53D2C" w:rsidRPr="00DD3E01">
        <w:rPr>
          <w:rFonts w:ascii="Times New Roman" w:hAnsi="Times New Roman" w:cs="Times New Roman"/>
          <w:sz w:val="28"/>
          <w:szCs w:val="28"/>
        </w:rPr>
        <w:br/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Инструктаж по правилам ТБ и ПБ. </w:t>
      </w:r>
      <w:r w:rsidR="00301257" w:rsidRPr="00DD3E01">
        <w:rPr>
          <w:rFonts w:ascii="Times New Roman" w:eastAsia="Times New Roman" w:hAnsi="Times New Roman" w:cs="Times New Roman"/>
          <w:sz w:val="28"/>
          <w:szCs w:val="28"/>
        </w:rPr>
        <w:t>Инструктаж по правилам ТБ и ПБ. Введение. Составление расписания занятий.</w:t>
      </w:r>
    </w:p>
    <w:p w:rsidR="00F53D2C" w:rsidRPr="00D72E14" w:rsidRDefault="00D72E14" w:rsidP="00001A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2. </w:t>
      </w:r>
      <w:r w:rsidR="00F53D2C"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музыкальной грамоты</w:t>
      </w:r>
    </w:p>
    <w:p w:rsidR="00F53D2C" w:rsidRPr="00DD3E01" w:rsidRDefault="00F53D2C" w:rsidP="00001AB0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Определение в песнях фразы, в них запев и припев. Различать динамику и темп как основные средства выразительности. Научить различать высокие и низкие звуки, длительность, динамику звучания. Обучение детей чистоте интонации.</w:t>
      </w:r>
    </w:p>
    <w:p w:rsidR="00F53D2C" w:rsidRPr="00D72E14" w:rsidRDefault="00D72E14" w:rsidP="00D72E1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3.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Понятие о сольном и ансамблевом пении.</w:t>
      </w:r>
    </w:p>
    <w:p w:rsidR="00F53D2C" w:rsidRPr="00D72E14" w:rsidRDefault="00F53D2C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Пение как вид музыкально-исполнительской деятельности.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</w:rPr>
        <w:t>Общее понятие о солистах, вокальных ансамблях (дуэте, трио, квартете, квинтете, секстете, октете), хоровом пении.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Правила набора голосов в партии ансамбля. 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Понятие об ансамблевом пении. Разновидности ансамбля как музыкальной категории (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</w:rPr>
        <w:t>общий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, частный, динамический, тембровый, дикционный). </w:t>
      </w:r>
    </w:p>
    <w:p w:rsidR="00F53D2C" w:rsidRPr="00D72E14" w:rsidRDefault="00D72E14" w:rsidP="00D72E14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4.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Строение голосового аппарата.</w:t>
      </w:r>
    </w:p>
    <w:p w:rsidR="00F53D2C" w:rsidRPr="00D72E14" w:rsidRDefault="00F53D2C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>Основные компоненты системы голосообразования: дыхательный аппарат, гортань и голосовые связки, артикуляционный аппарат. Формирование звуков речи и пения – гласных и согласных. Функционирование гортани, работа диафрагмы. Работа артикуляционного аппарата. Верхние и нижние резонаторы. Регистровое строение голоса.</w:t>
      </w:r>
    </w:p>
    <w:p w:rsidR="00F53D2C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Правила охраны детского голоса.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детских голосов и возрастные особенности состояния голосового аппарата. Мутация голоса.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Предмутационный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мутационный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постмутационный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периоды развития голоса у девочек и мальчиков. Нарушения правил охраны детского голоса: форсированное пение; несоблюдение возрастного диапазона и завышенный вокальный репертуар; неправильная техника пения (использование приёмов, недоступных по физиологическим возможностям детям определённого возраста), большая продолжительность занятий, ускоренные сроки разучивания новых произведений, пение в неподходящих помещениях.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6.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Вокально-певческая установка.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певческой установке.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положение корпуса, шеи и головы. Пение в положении «стоя» и «сидя». Мимика лица при пении. Положение рук и ног в процессе пения. Система в выработке навыка певческой установки и постоянного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ней.</w:t>
      </w: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7.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Упражнения на дыхание по методике А.Н. </w:t>
      </w:r>
      <w:proofErr w:type="spellStart"/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Стрельниковой</w:t>
      </w:r>
      <w:proofErr w:type="spellEnd"/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легочной ткани, диафрагмы («дыхательный мускул»), мышц гортани и носоглотки. Упражнения: «Ладошки», «Погончики», «Маленький маятник», «Кошечка», «Насос», «Обними плечи», «Большой маятник».</w:t>
      </w:r>
    </w:p>
    <w:p w:rsidR="00D77AE0" w:rsidRPr="00D72E14" w:rsidRDefault="00001AB0" w:rsidP="00D77AE0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D77AE0"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Формирование детского голоса.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Звукообразование.</w:t>
      </w:r>
    </w:p>
    <w:p w:rsidR="00D77AE0" w:rsidRPr="00DD3E01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non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кантиленного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пения.</w:t>
      </w:r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Пение </w:t>
      </w:r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taccato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Слуховой </w:t>
      </w:r>
      <w:proofErr w:type="gram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звукообразованием.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2.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Певческое дыхание.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типы дыхания: ключичный, брюшной, грудной, смешанный. Координация дыхания и звукообразования. Правила дыхания – вдоха, выдоха, удерживания дыхания. Вдыхательная установка, «зевок». Воспитание чувства «опоры звука» на дыхании. Пение упражнений: на 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rescendo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iminuendo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паузами; специальные упражнения, формирующие певческое дыхание.</w:t>
      </w: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Тема 3.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Дикция и артикуляция.</w:t>
      </w:r>
    </w:p>
    <w:p w:rsidR="00D77AE0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резонирования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звука. Формирование высокой певческой форманты. Соотношение дикционной 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чёткости с качеством звучания. Формирование гласных и согласных звуков. Правила орфоэпии.</w:t>
      </w:r>
    </w:p>
    <w:p w:rsidR="00314201" w:rsidRPr="00D72E14" w:rsidRDefault="00314201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4.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Речевые игры и упражнения.</w:t>
      </w:r>
    </w:p>
    <w:p w:rsidR="00D77AE0" w:rsidRPr="00D72E14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>Развитие чувства ритма, дикции, артикуляцию, динамических оттенков. Знакомство с музыкальными формами. Учить детей при исполнении упражнения сопровождать его выразительностью, мимикой, жестами. Раскрытие в детях творческого воображения фантазии, доставление радости и удовольствия.</w:t>
      </w:r>
    </w:p>
    <w:p w:rsidR="00D77AE0" w:rsidRPr="00D72E14" w:rsidRDefault="00D72E14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Вокальные упражнения.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</w:rPr>
        <w:t>Комплекс вокальных упражнений для развития певческого голоса.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 Концентрический метод обучения пению. Его основные положения. Упражнения на укрепление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примарной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зоны звучания детского голоса; выравнивание звуков в сторону их «округления»; пение в нюансе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mf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/>
        </w:rPr>
        <w:t>orte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избежания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форсирования звука.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Фонетический метод обучения пению. Основные положения. Упражнения на сочетание различных слогов-фонем. Усиление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резонирования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звука. Метод аналитического показа с ответным подражанием услышанному образцу. Унисонные упражнения. Пение упражнений с сопровождением и без сопровождения музыкального инструмента.</w:t>
      </w:r>
    </w:p>
    <w:p w:rsidR="00D77AE0" w:rsidRPr="00DD3E01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первого уровня  формирование певческих навыков: мягкой атаки звука;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звуковедение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постепенном выравнивании гласных звуков; свободного движения артикуляционного</w:t>
      </w:r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аппарата; естественного вдоха и постепенного удлинения дыхания.</w:t>
      </w:r>
    </w:p>
    <w:p w:rsidR="00D77AE0" w:rsidRPr="00D72E14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Слушание музыкальных произведений, разучивание и  исполнение песен.</w:t>
      </w:r>
    </w:p>
    <w:p w:rsidR="00D77AE0" w:rsidRPr="00D72E14" w:rsidRDefault="00D72E14" w:rsidP="00D72E14">
      <w:pPr>
        <w:pStyle w:val="a6"/>
        <w:spacing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Народная песня.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Работа с народной песней.</w:t>
      </w: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Освоение жанра народной песни, её особенностей: слоговой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</w:rPr>
        <w:t>распевности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, своеобразия ладовой окрашенности, ритма и исполнительского стиля в зависимости от жанра песни. Освоение своеобразия народного поэтического языка. Освоение средств исполнительской выразительности в соответствии с жанрами изучаемых песен. Пение оригинальных народных песен без сопровождения. Пение обработок народных песен с сопровождением музыкального инструмента. Исполнение народной песни 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>сольно и вокальным ансамблем.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2.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Произведения современных отечественных композиторов.</w:t>
      </w:r>
    </w:p>
    <w:p w:rsidR="00D77AE0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произведениями современных отечественных композиторов.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 над сложностями интонирования, строя и ансамбля в произведениях современных композиторов. Пение соло и в ансамбле. Работа над выразительностью поэтического текста и певческими навыками. Исполнение произведений с сопровождением музыкальных инструментов. Пение в сочетании с пластическими движениями и элементами актерской игры. Овладение элементами стилизации, содержащейся в некоторых произведениях современных композиторов.</w:t>
      </w:r>
    </w:p>
    <w:p w:rsidR="0081193D" w:rsidRPr="00D72E14" w:rsidRDefault="0081193D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Тема 3.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Знакомство с романсом.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оригинальных народных песен без сопровождения. Пение соло и в ансамбле.</w:t>
      </w: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 с романсом. Работа над выразительностью поэтического текста и певческими навыками. Разучивание и исполнение романса.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4.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Произведения русских композиторов-классиков.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произведениями русских композиторов-классиков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классического вокального репертуара для детей. Освоение средств исполнительской выразительности: динамики, темпа, фразировки, различных типов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Знакомство с патриотической песней.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патриотической песней. Работа над выразительностью поэтического текста и певческими навыками. Разучивание и исполнение патриотической песни.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Расширение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музыкального кругозора и формирование музыкальной культуры.</w:t>
      </w:r>
    </w:p>
    <w:p w:rsidR="00D77AE0" w:rsidRPr="00D72E14" w:rsidRDefault="00D72E14" w:rsidP="00D72E14">
      <w:pPr>
        <w:pStyle w:val="a6"/>
        <w:spacing w:after="0" w:line="0" w:lineRule="atLeast"/>
        <w:ind w:left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Прослушивание аудио и видеозаписей. </w:t>
      </w:r>
    </w:p>
    <w:p w:rsidR="00D77AE0" w:rsidRPr="00DD3E01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Формирование вокального слуха учащихся, их способности слышать достоинства и недостатки звучания голоса; анализировать качество пения, как профессиональных исполнителей, так и своей группы (а также  индивидуальное собственное исполнение). Обсуждение, анализ и умозаключение в ходе прослушивания аудио- и видеозаписей.</w:t>
      </w:r>
    </w:p>
    <w:p w:rsidR="00D77AE0" w:rsidRPr="00D72E14" w:rsidRDefault="00D77AE0" w:rsidP="00D72E14">
      <w:pPr>
        <w:spacing w:after="0" w:line="0" w:lineRule="atLeast"/>
        <w:ind w:right="-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>VI.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Концертно-исполнительская деятельность</w:t>
      </w:r>
    </w:p>
    <w:p w:rsidR="00F53D2C" w:rsidRPr="00D72E14" w:rsidRDefault="00D72E14" w:rsidP="00D72E14">
      <w:pPr>
        <w:pStyle w:val="a6"/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Тема 1. </w:t>
      </w:r>
      <w:r w:rsidR="00D77AE0" w:rsidRPr="00D72E14">
        <w:rPr>
          <w:rFonts w:ascii="Times New Roman" w:hAnsi="Times New Roman" w:cs="Times New Roman"/>
          <w:b/>
          <w:i/>
          <w:sz w:val="28"/>
          <w:szCs w:val="28"/>
        </w:rPr>
        <w:t>Работа с техническими средствами.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Работа с техническими средствами. Радио микрофон, шнуровой микрофон, запись на «плюс», репетиции с техническими средствами на сцене.</w:t>
      </w:r>
    </w:p>
    <w:p w:rsidR="002462D9" w:rsidRPr="00D72E14" w:rsidRDefault="00D72E14" w:rsidP="00D72E14">
      <w:pPr>
        <w:pStyle w:val="a6"/>
        <w:spacing w:line="24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Тема 2. </w:t>
      </w:r>
      <w:r w:rsidR="002462D9" w:rsidRPr="00D72E14">
        <w:rPr>
          <w:rFonts w:ascii="Times New Roman" w:hAnsi="Times New Roman" w:cs="Times New Roman"/>
          <w:b/>
          <w:i/>
          <w:sz w:val="28"/>
          <w:szCs w:val="28"/>
        </w:rPr>
        <w:t>Подготовка к планируемым праздникам.</w:t>
      </w:r>
      <w:r w:rsidR="002462D9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Репетиции.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Запись в тетрадях текста песен, расстановка знаками дыхания на фразах. Подготовка к планируемым праздникам на сцене.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72E14">
        <w:rPr>
          <w:rFonts w:ascii="Times New Roman" w:hAnsi="Times New Roman" w:cs="Times New Roman"/>
          <w:b/>
          <w:sz w:val="28"/>
          <w:szCs w:val="28"/>
        </w:rPr>
        <w:t>.</w:t>
      </w:r>
      <w:r w:rsidRPr="00D72E14"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b/>
          <w:sz w:val="28"/>
          <w:szCs w:val="28"/>
        </w:rPr>
        <w:t>Итоговое собрание.</w:t>
      </w:r>
    </w:p>
    <w:p w:rsidR="002462D9" w:rsidRPr="00D72E14" w:rsidRDefault="002462D9" w:rsidP="00D72E14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Подведение итогов учебного года. Вручение грамот учащимся.</w:t>
      </w:r>
    </w:p>
    <w:p w:rsidR="00D72E14" w:rsidRPr="00314201" w:rsidRDefault="00D72E14" w:rsidP="00314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0C72" w:rsidRPr="00DD3E01" w:rsidRDefault="002462D9" w:rsidP="002A32DB">
      <w:pPr>
        <w:pStyle w:val="1"/>
        <w:ind w:left="0"/>
        <w:jc w:val="center"/>
      </w:pPr>
      <w:bookmarkStart w:id="9" w:name="_Toc145430109"/>
      <w:r w:rsidRPr="00DD3E01">
        <w:t>1.4.Планируемые результаты</w:t>
      </w:r>
      <w:r w:rsidR="002A32DB" w:rsidRPr="00DD3E01">
        <w:t xml:space="preserve"> освоения программы</w:t>
      </w:r>
      <w:r w:rsidRPr="00DD3E01">
        <w:t>:</w:t>
      </w:r>
      <w:bookmarkEnd w:id="9"/>
    </w:p>
    <w:p w:rsidR="002A32DB" w:rsidRPr="00DD3E01" w:rsidRDefault="002A32DB" w:rsidP="002A32DB">
      <w:pPr>
        <w:pStyle w:val="1"/>
        <w:ind w:left="0"/>
        <w:jc w:val="center"/>
      </w:pPr>
    </w:p>
    <w:p w:rsidR="002A32DB" w:rsidRPr="00DD3E01" w:rsidRDefault="002A32DB" w:rsidP="006476CD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 xml:space="preserve">выявление возможности эмоционального воздействия музыки на </w:t>
      </w:r>
      <w:r w:rsidR="00E607E3" w:rsidRPr="00DD3E01">
        <w:rPr>
          <w:rFonts w:eastAsia="Times New Roman" w:cs="Times New Roman"/>
        </w:rPr>
        <w:t>человека (на личном примере);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уважение к музыкальной культуре мира разных времен (творческие достиже</w:t>
      </w:r>
      <w:r w:rsidR="00E607E3" w:rsidRPr="00DD3E01">
        <w:rPr>
          <w:rFonts w:eastAsia="Times New Roman" w:cs="Times New Roman"/>
        </w:rPr>
        <w:t>ния выдающихся композиторов);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 xml:space="preserve">готовность к сотрудничеству </w:t>
      </w:r>
      <w:r w:rsidR="00E607E3" w:rsidRPr="00DD3E01">
        <w:rPr>
          <w:rFonts w:eastAsia="Times New Roman" w:cs="Times New Roman"/>
        </w:rPr>
        <w:t>с учителем и одноклассниками;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разви</w:t>
      </w:r>
      <w:r w:rsidR="00E607E3" w:rsidRPr="00DD3E01">
        <w:rPr>
          <w:rFonts w:eastAsia="Times New Roman" w:cs="Times New Roman"/>
        </w:rPr>
        <w:t>вать познавательные интересы;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понимание характерных особенностей музыкального языка и передаче</w:t>
      </w:r>
      <w:r w:rsidR="00E607E3" w:rsidRPr="00DD3E01">
        <w:rPr>
          <w:rFonts w:eastAsia="Times New Roman" w:cs="Times New Roman"/>
        </w:rPr>
        <w:t xml:space="preserve"> их в музыкальном исполнении;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эмоционально откликаться</w:t>
      </w:r>
      <w:r w:rsidR="00E607E3" w:rsidRPr="00DD3E01">
        <w:rPr>
          <w:rFonts w:eastAsia="Times New Roman" w:cs="Times New Roman"/>
        </w:rPr>
        <w:t xml:space="preserve"> на шедевры мировой культуры;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формирование эмоционально-ценностного отношения к творчеству выдающихся композиторов;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lastRenderedPageBreak/>
        <w:t>рассуждение о яркости музыкальных образов в музыке, об общности и различии выразите</w:t>
      </w:r>
      <w:r w:rsidR="00E607E3" w:rsidRPr="00DD3E01">
        <w:rPr>
          <w:rFonts w:eastAsia="Times New Roman" w:cs="Times New Roman"/>
        </w:rPr>
        <w:t>льных средств музыки и поэзии;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проявление эмоциональной отзывчивости при восприятии и исполне</w:t>
      </w:r>
      <w:r w:rsidR="00E607E3" w:rsidRPr="00DD3E01">
        <w:rPr>
          <w:rFonts w:eastAsia="Times New Roman" w:cs="Times New Roman"/>
        </w:rPr>
        <w:t>нии музыкальных произведений;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расширение представлений о собствен</w:t>
      </w:r>
      <w:r w:rsidR="00E607E3" w:rsidRPr="00DD3E01">
        <w:rPr>
          <w:rFonts w:eastAsia="Times New Roman" w:cs="Times New Roman"/>
        </w:rPr>
        <w:t>ных познавательных возможностях;</w:t>
      </w:r>
    </w:p>
    <w:p w:rsidR="00E607E3" w:rsidRPr="00DD3E01" w:rsidRDefault="00E607E3" w:rsidP="00E607E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Аргументировать свою точку зрения в отношении музыкальных произведений, различных         явлений отечественной и зарубежной музыкальной культуры;</w:t>
      </w:r>
    </w:p>
    <w:p w:rsidR="00E607E3" w:rsidRPr="00DD3E01" w:rsidRDefault="00E607E3" w:rsidP="00E607E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Участвовать в коллективной беседе и исполнительской деятельности.</w:t>
      </w:r>
    </w:p>
    <w:p w:rsidR="002A32DB" w:rsidRPr="00DD3E01" w:rsidRDefault="002A32DB" w:rsidP="00E607E3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20" w:firstLine="0"/>
        <w:jc w:val="left"/>
        <w:rPr>
          <w:rFonts w:eastAsia="Times New Roman" w:cs="Times New Roman"/>
        </w:rPr>
      </w:pPr>
    </w:p>
    <w:p w:rsidR="00950055" w:rsidRPr="00DD3E01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88647015"/>
      <w:r w:rsidRPr="00DD3E0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E607E3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E607E3" w:rsidRPr="00DD3E01">
        <w:rPr>
          <w:rFonts w:ascii="Times New Roman" w:eastAsia="Times New Roman" w:hAnsi="Times New Roman" w:cs="Times New Roman"/>
          <w:sz w:val="28"/>
          <w:szCs w:val="28"/>
        </w:rPr>
        <w:t>блюдение певческой установки;</w:t>
      </w:r>
    </w:p>
    <w:p w:rsidR="00E607E3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жанры вокальной музыки;</w:t>
      </w:r>
    </w:p>
    <w:p w:rsidR="00E607E3" w:rsidRPr="00DD3E01" w:rsidRDefault="00E607E3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основные типы голосов;</w:t>
      </w:r>
    </w:p>
    <w:p w:rsidR="00E607E3" w:rsidRPr="00DD3E01" w:rsidRDefault="00E607E3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типы дыхания;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поведение певца до выхода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на сцену и во время концерта;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как пройти реабилитаци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ю при простудных заболеваниях;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образцы вокальной музыки русских, зарубежных компо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зиторов, народное творчество;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строение артикуляц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ионного аппарата;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особенности и в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озможности певческого голоса;</w:t>
      </w:r>
    </w:p>
    <w:p w:rsidR="006476CD" w:rsidRPr="00DD3E01" w:rsidRDefault="006476CD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гигиену певческого голоса;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понимать по требованию педагога слова – пе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ть «мягко, нежно, легко и.д.»;</w:t>
      </w:r>
    </w:p>
    <w:p w:rsidR="002A32DB" w:rsidRPr="00DD3E01" w:rsidRDefault="002A32DB" w:rsidP="006476CD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6CD" w:rsidRPr="00DD3E01" w:rsidRDefault="00950055" w:rsidP="006476CD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3E0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D3E0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правильно дышать: (бесшумно делать небольшой споко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йный вдох, не поднимая плеч);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на одном дыхании бо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лее  короткие/длинные  фразы;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точно повторять зад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анный звук;</w:t>
      </w:r>
    </w:p>
    <w:p w:rsidR="006476CD" w:rsidRPr="00DD3E01" w:rsidRDefault="006476CD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петь чисто, в унисон; 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достаточно чистым по качеству звуком,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легко, мягко, непринужденно;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давать критическ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ую оценку своему исполнению;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аботать в сценическом образе;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исполнять вокальные произведе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ния выразительно, осмысленно;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под фонограмму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с различным аккомпанементом;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в подвижны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х песнях делать быстрый вдох;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без сопровождения отдельн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ые </w:t>
      </w:r>
      <w:proofErr w:type="spellStart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фразы из песен;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л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егким звуком, без напряжения;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ть чисто и слаженно в унисон;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без сопровождения отдельные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отрывки из песен;</w:t>
      </w:r>
    </w:p>
    <w:p w:rsidR="006B42CF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принимать активное участие в творческой жизни вокальной студии.</w:t>
      </w:r>
    </w:p>
    <w:p w:rsidR="0081193D" w:rsidRDefault="0081193D" w:rsidP="006476CD">
      <w:pPr>
        <w:pStyle w:val="1"/>
        <w:ind w:left="1638"/>
      </w:pPr>
      <w:bookmarkStart w:id="11" w:name="_Toc145430110"/>
    </w:p>
    <w:p w:rsidR="006476CD" w:rsidRPr="00DD3E01" w:rsidRDefault="006476CD" w:rsidP="006476CD">
      <w:pPr>
        <w:pStyle w:val="1"/>
        <w:ind w:left="1638"/>
      </w:pPr>
      <w:r w:rsidRPr="00DD3E01">
        <w:lastRenderedPageBreak/>
        <w:t>Раздел 2.Комплекс организационно-педагогических условий</w:t>
      </w:r>
      <w:bookmarkEnd w:id="11"/>
    </w:p>
    <w:p w:rsidR="006476CD" w:rsidRPr="00DD3E01" w:rsidRDefault="006476CD" w:rsidP="006476CD">
      <w:pPr>
        <w:pStyle w:val="1"/>
        <w:ind w:left="1638"/>
      </w:pPr>
    </w:p>
    <w:p w:rsidR="00950055" w:rsidRPr="00DD3E01" w:rsidRDefault="006476CD" w:rsidP="00D72E14">
      <w:pPr>
        <w:pStyle w:val="a6"/>
        <w:widowControl w:val="0"/>
        <w:numPr>
          <w:ilvl w:val="1"/>
          <w:numId w:val="30"/>
        </w:numPr>
        <w:tabs>
          <w:tab w:val="left" w:pos="709"/>
        </w:tabs>
        <w:autoSpaceDE w:val="0"/>
        <w:autoSpaceDN w:val="0"/>
        <w:spacing w:after="0" w:line="240" w:lineRule="auto"/>
        <w:ind w:left="709" w:hanging="421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  <w:bookmarkEnd w:id="10"/>
      <w:r w:rsidR="0081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54BC" w:rsidRPr="00DD3E01" w:rsidRDefault="00CE54BC" w:rsidP="00D72E1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709"/>
        <w:jc w:val="both"/>
        <w:rPr>
          <w:rFonts w:cs="Times New Roman"/>
        </w:rPr>
      </w:pPr>
    </w:p>
    <w:p w:rsidR="00CE54BC" w:rsidRPr="00DD3E01" w:rsidRDefault="00CE54BC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проведения: 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актовый зал, каб.310</w:t>
      </w:r>
    </w:p>
    <w:p w:rsidR="00CE54BC" w:rsidRPr="00DD3E01" w:rsidRDefault="00CE54BC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>Время проведения занятий:</w:t>
      </w:r>
      <w:r w:rsidR="006322A8"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proofErr w:type="gramEnd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 xml:space="preserve">: 14.30 – 15.15, </w:t>
      </w:r>
      <w:r w:rsidR="00F52B35" w:rsidRPr="00DD3E01">
        <w:rPr>
          <w:rFonts w:ascii="Times New Roman" w:eastAsia="Times New Roman" w:hAnsi="Times New Roman" w:cs="Times New Roman"/>
          <w:sz w:val="28"/>
          <w:szCs w:val="28"/>
        </w:rPr>
        <w:t>Ср.,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14.30 – 16.10</w:t>
      </w:r>
    </w:p>
    <w:p w:rsidR="007A7302" w:rsidRPr="00DD3E01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Hlk89785580"/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Год обучения:</w:t>
      </w:r>
      <w:r w:rsidR="006322A8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52B35" w:rsidRPr="00DD3E01">
        <w:rPr>
          <w:rFonts w:ascii="Times New Roman" w:eastAsia="Times New Roman" w:hAnsi="Times New Roman" w:cs="Times New Roman"/>
          <w:bCs/>
          <w:sz w:val="28"/>
          <w:szCs w:val="28"/>
        </w:rPr>
        <w:t>-й</w:t>
      </w:r>
    </w:p>
    <w:p w:rsidR="00F52B35" w:rsidRPr="00DD3E01" w:rsidRDefault="00F52B35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Начало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1 сентября</w:t>
      </w:r>
    </w:p>
    <w:p w:rsidR="00F52B35" w:rsidRPr="00DD3E01" w:rsidRDefault="00F52B35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Конец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25 мая</w:t>
      </w:r>
    </w:p>
    <w:p w:rsidR="007A7302" w:rsidRPr="00DD3E01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учебных недель:</w:t>
      </w:r>
      <w:r w:rsidR="006322A8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bCs/>
          <w:sz w:val="28"/>
          <w:szCs w:val="28"/>
        </w:rPr>
        <w:t>34 недели</w:t>
      </w:r>
    </w:p>
    <w:p w:rsidR="00F52B35" w:rsidRPr="00DD3E01" w:rsidRDefault="00F52B35" w:rsidP="00F52B35">
      <w:pPr>
        <w:pStyle w:val="a4"/>
        <w:ind w:right="159" w:firstLine="709"/>
        <w:jc w:val="both"/>
      </w:pPr>
      <w:r w:rsidRPr="00DD3E01">
        <w:t>* Календарный учебный</w:t>
      </w:r>
      <w:r w:rsidRPr="00DD3E01">
        <w:tab/>
        <w:t>график</w:t>
      </w:r>
      <w:r w:rsidRPr="00DD3E01">
        <w:tab/>
        <w:t>ежегодно</w:t>
      </w:r>
      <w:r w:rsidRPr="00DD3E01">
        <w:tab/>
        <w:t xml:space="preserve">утверждается приказом </w:t>
      </w:r>
      <w:r w:rsidRPr="00DD3E01">
        <w:rPr>
          <w:spacing w:val="-2"/>
        </w:rPr>
        <w:t xml:space="preserve">директора </w:t>
      </w:r>
      <w:r w:rsidRPr="00DD3E01"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F52B35" w:rsidRDefault="00F52B35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81193D" w:rsidRPr="00DD3E01" w:rsidRDefault="0081193D" w:rsidP="00811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проведения: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актовый зал, каб.310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>Время проведения занятий: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</w:rPr>
        <w:t>: 14.30 – 16.10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 обучения: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-й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Начало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1 сентября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Конец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25 мая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Количество учебных недель: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34 недели</w:t>
      </w:r>
    </w:p>
    <w:p w:rsidR="0081193D" w:rsidRPr="00DD3E01" w:rsidRDefault="0081193D" w:rsidP="0081193D">
      <w:pPr>
        <w:pStyle w:val="a4"/>
        <w:ind w:right="159" w:firstLine="709"/>
        <w:jc w:val="both"/>
      </w:pPr>
      <w:r w:rsidRPr="00DD3E01">
        <w:t>* Календарный учебный</w:t>
      </w:r>
      <w:r w:rsidRPr="00DD3E01">
        <w:tab/>
        <w:t>график</w:t>
      </w:r>
      <w:r w:rsidRPr="00DD3E01">
        <w:tab/>
        <w:t>ежегодно</w:t>
      </w:r>
      <w:r w:rsidRPr="00DD3E01">
        <w:tab/>
        <w:t xml:space="preserve">утверждается приказом </w:t>
      </w:r>
      <w:r w:rsidRPr="00DD3E01">
        <w:rPr>
          <w:spacing w:val="-2"/>
        </w:rPr>
        <w:t xml:space="preserve">директора </w:t>
      </w:r>
      <w:r w:rsidRPr="00DD3E01"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81193D" w:rsidRDefault="0081193D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81193D" w:rsidRPr="00DD3E01" w:rsidRDefault="0081193D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F52B35" w:rsidRPr="00314201" w:rsidRDefault="00F52B35" w:rsidP="00D72E14">
      <w:pPr>
        <w:pStyle w:val="1"/>
        <w:numPr>
          <w:ilvl w:val="1"/>
          <w:numId w:val="30"/>
        </w:numPr>
        <w:tabs>
          <w:tab w:val="left" w:pos="4121"/>
        </w:tabs>
        <w:spacing w:before="3"/>
        <w:ind w:left="426"/>
        <w:jc w:val="center"/>
      </w:pPr>
      <w:bookmarkStart w:id="13" w:name="_Toc145430111"/>
      <w:r w:rsidRPr="00DD3E01">
        <w:rPr>
          <w:spacing w:val="-1"/>
        </w:rPr>
        <w:t>Рабочая программа</w:t>
      </w:r>
      <w:bookmarkEnd w:id="13"/>
    </w:p>
    <w:p w:rsidR="00314201" w:rsidRPr="00DD3E01" w:rsidRDefault="00314201" w:rsidP="00314201">
      <w:pPr>
        <w:pStyle w:val="1"/>
        <w:tabs>
          <w:tab w:val="left" w:pos="4121"/>
        </w:tabs>
        <w:spacing w:before="3"/>
        <w:ind w:left="4663"/>
        <w:jc w:val="center"/>
      </w:pPr>
    </w:p>
    <w:p w:rsidR="00950055" w:rsidRDefault="00F52B35" w:rsidP="00AD1CC1">
      <w:pPr>
        <w:pStyle w:val="a4"/>
        <w:spacing w:after="6"/>
        <w:ind w:right="-1" w:firstLine="707"/>
        <w:jc w:val="both"/>
        <w:rPr>
          <w:b/>
          <w:bCs/>
        </w:rPr>
      </w:pPr>
      <w:r w:rsidRPr="00DD3E01">
        <w:t xml:space="preserve">Дополнительная общеобразовательная </w:t>
      </w:r>
      <w:proofErr w:type="spellStart"/>
      <w:r w:rsidRPr="00DD3E01">
        <w:t>общеразвивающая</w:t>
      </w:r>
      <w:proofErr w:type="spellEnd"/>
      <w:r w:rsidRPr="00DD3E01">
        <w:t xml:space="preserve"> программа реализуется в</w:t>
      </w:r>
      <w:r w:rsidR="002445E4" w:rsidRPr="00DD3E01">
        <w:t xml:space="preserve"> </w:t>
      </w:r>
      <w:r w:rsidRPr="00DD3E01">
        <w:t xml:space="preserve">течение года в виде рабочих программ для каждой учебной группы. </w:t>
      </w:r>
      <w:bookmarkEnd w:id="12"/>
    </w:p>
    <w:p w:rsidR="00314201" w:rsidRDefault="00314201" w:rsidP="00F52B3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  <w:b/>
          <w:bCs/>
        </w:rPr>
      </w:pPr>
    </w:p>
    <w:p w:rsidR="00314201" w:rsidRDefault="00314201" w:rsidP="0031420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t>2.2.1 Рабочая программа 1 года обучения</w:t>
      </w:r>
    </w:p>
    <w:p w:rsidR="00314201" w:rsidRDefault="00314201" w:rsidP="00314201"/>
    <w:tbl>
      <w:tblPr>
        <w:tblW w:w="10397" w:type="dxa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4"/>
        <w:gridCol w:w="2127"/>
        <w:gridCol w:w="992"/>
        <w:gridCol w:w="1701"/>
        <w:gridCol w:w="2268"/>
        <w:gridCol w:w="1134"/>
        <w:gridCol w:w="1701"/>
      </w:tblGrid>
      <w:tr w:rsidR="00314201" w:rsidRPr="00DB3C6B" w:rsidTr="00314201">
        <w:trPr>
          <w:trHeight w:val="556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Тема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992" w:type="dxa"/>
            <w:vAlign w:val="center"/>
          </w:tcPr>
          <w:p w:rsidR="00314201" w:rsidRPr="00DB3C6B" w:rsidRDefault="00314201" w:rsidP="0031420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314201" w:rsidRPr="00DB3C6B" w:rsidRDefault="00314201" w:rsidP="0031420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2268" w:type="dxa"/>
          </w:tcPr>
          <w:p w:rsidR="00314201" w:rsidRPr="00DB3C6B" w:rsidRDefault="00314201" w:rsidP="00314201">
            <w:pPr>
              <w:pStyle w:val="TableParagraph"/>
              <w:ind w:left="15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Форма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DB3C6B">
              <w:rPr>
                <w:b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474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iCs/>
                <w:sz w:val="26"/>
                <w:szCs w:val="26"/>
                <w:lang w:val="ru-RU"/>
              </w:rPr>
              <w:t>Вводное занятие</w:t>
            </w:r>
            <w:r w:rsidRPr="00DB3C6B">
              <w:rPr>
                <w:sz w:val="26"/>
                <w:szCs w:val="26"/>
                <w:lang w:val="ru-RU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01.09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511"/>
                <w:tab w:val="left" w:pos="758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iCs/>
                <w:sz w:val="26"/>
                <w:szCs w:val="26"/>
              </w:rPr>
              <w:t>Основы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bCs/>
                <w:iCs/>
                <w:sz w:val="26"/>
                <w:szCs w:val="26"/>
              </w:rPr>
              <w:t>музыкальной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bCs/>
                <w:iCs/>
                <w:sz w:val="26"/>
                <w:szCs w:val="26"/>
              </w:rPr>
              <w:lastRenderedPageBreak/>
              <w:t>грамоты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lastRenderedPageBreak/>
              <w:t>6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04.09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06.09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08.09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 w:eastAsia="ru-RU"/>
              </w:rPr>
              <w:t>Понятие о сольном и ансамблевом пении.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Работа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с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техническими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средствами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18.09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20.09</w:t>
            </w:r>
          </w:p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22.09</w:t>
            </w:r>
          </w:p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25.09</w:t>
            </w:r>
          </w:p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Строение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голосового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аппарата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27.09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 w:right="-58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Правила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охраны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детского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голоса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,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29.09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Вокально-певческая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установка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02.10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04.10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06.10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 xml:space="preserve">Упражнения на дыхание по методике А.Н. </w:t>
            </w:r>
            <w:proofErr w:type="spellStart"/>
            <w:r w:rsidRPr="00DB3C6B">
              <w:rPr>
                <w:bCs/>
                <w:sz w:val="26"/>
                <w:szCs w:val="26"/>
                <w:lang w:val="ru-RU" w:eastAsia="ru-RU"/>
              </w:rPr>
              <w:t>Стрельниковой</w:t>
            </w:r>
            <w:proofErr w:type="spellEnd"/>
            <w:r w:rsidRPr="00DB3C6B">
              <w:rPr>
                <w:bCs/>
                <w:sz w:val="26"/>
                <w:szCs w:val="26"/>
                <w:lang w:val="ru-RU"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06.10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09.10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bCs/>
                <w:sz w:val="26"/>
                <w:szCs w:val="26"/>
                <w:lang w:val="ru-RU" w:eastAsia="ru-RU"/>
              </w:rPr>
              <w:t>Звукообразование</w:t>
            </w:r>
            <w:r>
              <w:rPr>
                <w:bCs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16.10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18.10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bCs/>
                <w:sz w:val="26"/>
                <w:szCs w:val="26"/>
              </w:rPr>
              <w:t>Упражнения на дыхани</w:t>
            </w: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е по методике А.Н. </w:t>
            </w:r>
            <w:proofErr w:type="spell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18.10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314201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20.10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23.10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Певческое дыхание.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27.10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03.11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DB3C6B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06.11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08.11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08.11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10.11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17.11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20.11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24.11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Певческое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дыхание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24.11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27.11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lastRenderedPageBreak/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ind w:left="0" w:firstLine="708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29.11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01.12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DB3C6B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04.12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06.12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08.12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08.12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18.12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20.12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20.12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27.12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29.12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10.01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lastRenderedPageBreak/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12.01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17.01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19.01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19.01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24.01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26.01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Народная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песня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29.01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31.01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02.02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02.02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05.02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07.02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09.02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12.02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14.02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14.02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16.02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16.02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19.02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21.02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26.02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 xml:space="preserve"> 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28.02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28.02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01.03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04.03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современных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отечественных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композиторов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06.03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13.03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Знакомство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с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романсом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13.03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18.03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русских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композиторов-классиков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20.03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22.03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Прослушивание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аудио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видеозаписей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01.04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03.04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05.04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Знакомство с патриотической песней.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Лекция;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Музыкальная викторина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05.04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08.04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10.04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Прослушивание аудио и видеозаписей.</w:t>
            </w:r>
            <w:r w:rsidRPr="00DB3C6B">
              <w:rPr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12.04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5B052A">
              <w:rPr>
                <w:b/>
                <w:i/>
                <w:sz w:val="26"/>
                <w:szCs w:val="26"/>
                <w:lang w:val="ru-RU"/>
              </w:rPr>
              <w:t>17.04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F27FE0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27FE0">
              <w:rPr>
                <w:b/>
                <w:i/>
                <w:sz w:val="26"/>
                <w:szCs w:val="26"/>
                <w:lang w:val="ru-RU"/>
              </w:rPr>
              <w:t>17.04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F27FE0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19.04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lastRenderedPageBreak/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lastRenderedPageBreak/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2268" w:type="dxa"/>
          </w:tcPr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lastRenderedPageBreak/>
              <w:t>Педагогическое наблюдение;</w:t>
            </w:r>
          </w:p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lastRenderedPageBreak/>
              <w:t>Комментирование;</w:t>
            </w:r>
          </w:p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24.04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26.04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29.04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03.05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06.05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Работа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над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репертуаром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08.05</w:t>
            </w:r>
          </w:p>
          <w:p w:rsidR="00AD1CC1" w:rsidRPr="00F27FE0" w:rsidRDefault="00314201" w:rsidP="00AD1CC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F27FE0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17.05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20.05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Итоговое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собрание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Анализ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результатов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выступлений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на различных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мероприятиях</w:t>
            </w:r>
            <w:proofErr w:type="gram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 и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</w:rPr>
              <w:t>конкурсах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24.05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</w:tbl>
    <w:p w:rsidR="00314201" w:rsidRPr="00AD1CC1" w:rsidRDefault="00314201" w:rsidP="00AD1CC1">
      <w:pPr>
        <w:spacing w:line="240" w:lineRule="auto"/>
        <w:rPr>
          <w:rFonts w:ascii="Times New Roman" w:hAnsi="Times New Roman"/>
          <w:i/>
          <w:sz w:val="26"/>
          <w:szCs w:val="26"/>
        </w:rPr>
      </w:pPr>
      <w:r w:rsidRPr="00DB3C6B">
        <w:rPr>
          <w:rFonts w:ascii="Times New Roman" w:hAnsi="Times New Roman"/>
          <w:i/>
          <w:sz w:val="26"/>
          <w:szCs w:val="26"/>
        </w:rPr>
        <w:t>*В связи с погодными условиями, актированными днями в программе возможны изменения.</w:t>
      </w:r>
    </w:p>
    <w:p w:rsidR="004B5D15" w:rsidRDefault="00AD1CC1" w:rsidP="00AD1CC1">
      <w:pPr>
        <w:pStyle w:val="a4"/>
        <w:ind w:firstLine="707"/>
      </w:pPr>
      <w:r>
        <w:t>*</w:t>
      </w:r>
      <w:r w:rsidR="004B5D15" w:rsidRPr="00DD3E01">
        <w:t>*</w:t>
      </w:r>
      <w:r w:rsidR="00F52B35" w:rsidRPr="00DD3E01">
        <w:t>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AD1CC1" w:rsidRDefault="00AD1CC1" w:rsidP="00AD1CC1">
      <w:pPr>
        <w:pStyle w:val="a4"/>
        <w:ind w:firstLine="707"/>
      </w:pPr>
    </w:p>
    <w:p w:rsidR="00AD1CC1" w:rsidRDefault="00AD1CC1" w:rsidP="00AD1CC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t>2.2.2 Рабочая программа 2 года обучения</w:t>
      </w:r>
    </w:p>
    <w:p w:rsidR="00AD1CC1" w:rsidRDefault="00AD1CC1" w:rsidP="00AD1CC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</w:p>
    <w:tbl>
      <w:tblPr>
        <w:tblW w:w="10397" w:type="dxa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4"/>
        <w:gridCol w:w="2127"/>
        <w:gridCol w:w="992"/>
        <w:gridCol w:w="1701"/>
        <w:gridCol w:w="2268"/>
        <w:gridCol w:w="1134"/>
        <w:gridCol w:w="1701"/>
      </w:tblGrid>
      <w:tr w:rsidR="00AD1CC1" w:rsidRPr="009815EE" w:rsidTr="002E32AD">
        <w:trPr>
          <w:trHeight w:val="556"/>
        </w:trPr>
        <w:tc>
          <w:tcPr>
            <w:tcW w:w="474" w:type="dxa"/>
            <w:vAlign w:val="center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Тема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9815EE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992" w:type="dxa"/>
            <w:vAlign w:val="center"/>
          </w:tcPr>
          <w:p w:rsidR="00AD1CC1" w:rsidRPr="009815EE" w:rsidRDefault="00AD1CC1" w:rsidP="002E32AD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AD1CC1" w:rsidRPr="009815EE" w:rsidRDefault="00AD1CC1" w:rsidP="002E32AD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9815EE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2268" w:type="dxa"/>
          </w:tcPr>
          <w:p w:rsidR="00AD1CC1" w:rsidRPr="009815EE" w:rsidRDefault="00AD1CC1" w:rsidP="002E32AD">
            <w:pPr>
              <w:pStyle w:val="TableParagraph"/>
              <w:ind w:left="15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Форма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9815EE">
              <w:rPr>
                <w:b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474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iCs/>
                <w:sz w:val="26"/>
                <w:szCs w:val="26"/>
                <w:lang w:val="ru-RU"/>
              </w:rPr>
              <w:t>Вводное занятие</w:t>
            </w:r>
            <w:r w:rsidRPr="009815EE">
              <w:rPr>
                <w:sz w:val="26"/>
                <w:szCs w:val="26"/>
                <w:lang w:val="ru-RU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05.09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511"/>
                <w:tab w:val="left" w:pos="758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iCs/>
                <w:sz w:val="26"/>
                <w:szCs w:val="26"/>
              </w:rPr>
              <w:t>Основы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bCs/>
                <w:iCs/>
                <w:sz w:val="26"/>
                <w:szCs w:val="26"/>
              </w:rPr>
              <w:t>музыкальной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bCs/>
                <w:iCs/>
                <w:sz w:val="26"/>
                <w:szCs w:val="26"/>
              </w:rPr>
              <w:t>грамоты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07.09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12.09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 w:eastAsia="ru-RU"/>
              </w:rPr>
              <w:t>Понятие о сольном и ансамблевом пении.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14.09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Строение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голосового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аппарата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19.09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Правила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охраны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детского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голоса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,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21.09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Вокально-певческая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установка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26.09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28.09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 w:right="-58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03.10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05.10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bCs/>
                <w:sz w:val="26"/>
                <w:szCs w:val="26"/>
                <w:lang w:val="ru-RU" w:eastAsia="ru-RU"/>
              </w:rPr>
              <w:t>Стрельниковой</w:t>
            </w:r>
            <w:proofErr w:type="spellEnd"/>
            <w:r w:rsidRPr="009815EE">
              <w:rPr>
                <w:bCs/>
                <w:sz w:val="26"/>
                <w:szCs w:val="26"/>
                <w:lang w:val="ru-RU"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10.10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Звукообразование.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12.10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2E32A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>Упражнения на дыхани</w:t>
            </w: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е по методике А.Н. </w:t>
            </w:r>
            <w:proofErr w:type="spell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2E32AD">
            <w:pPr>
              <w:pStyle w:val="TableParagraph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17.10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AD1CC1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19.10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Певческое дыхание.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24.10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2E32A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26.10</w:t>
            </w:r>
          </w:p>
          <w:p w:rsidR="00AD1CC1" w:rsidRPr="009815EE" w:rsidRDefault="00AD1CC1" w:rsidP="002E32A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07.11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09.11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14.11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16.11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21.11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23.11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28.11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Певческое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дыхание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30.11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2E32A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2E32AD">
            <w:pPr>
              <w:pStyle w:val="TableParagraph"/>
              <w:ind w:left="0" w:firstLine="708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05.12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07.12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12.12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14.12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19.12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lastRenderedPageBreak/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lastRenderedPageBreak/>
              <w:t>Корректирование;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lastRenderedPageBreak/>
              <w:t>21.12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26.12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lastRenderedPageBreak/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28.12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09.01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11.01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16.01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18.01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23.01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  <w:shd w:val="clear" w:color="auto" w:fill="auto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25.01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30.01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01.02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06.02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08.02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Народная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песня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13.02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15.02</w:t>
            </w:r>
          </w:p>
          <w:p w:rsidR="00AD1CC1" w:rsidRPr="005323B1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20.02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22.02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27.02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29.02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05.03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07.03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современных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отечественных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композиторов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12.03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14.03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Знакомство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с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романсом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19.03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21.03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русских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композиторов-классиков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02.04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04.04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Прослушивание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аудио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видеозаписей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 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09.04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11.04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Знакомство с патриотической песней.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Лекция;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Музыкальная викторина</w:t>
            </w:r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16.04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18.04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23.04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25.04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30.04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Работа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над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репертуаром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07.05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14.05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16.05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21.05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2E32A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Итоговое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собрание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2268" w:type="dxa"/>
          </w:tcPr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Анализ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результатов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выступлений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на различных</w:t>
            </w:r>
          </w:p>
          <w:p w:rsidR="00AD1CC1" w:rsidRPr="00AD1CC1" w:rsidRDefault="00AD1CC1" w:rsidP="002E32A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мероприятиях</w:t>
            </w:r>
            <w:proofErr w:type="gram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 и</w:t>
            </w:r>
          </w:p>
          <w:p w:rsidR="00AD1CC1" w:rsidRPr="009815EE" w:rsidRDefault="00AD1CC1" w:rsidP="002E32A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</w:rPr>
              <w:t>конкурсах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lastRenderedPageBreak/>
              <w:t>23.05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2E32A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2E32A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</w:tbl>
    <w:p w:rsidR="00AD1CC1" w:rsidRPr="009815EE" w:rsidRDefault="00AD1CC1" w:rsidP="00AD1CC1">
      <w:pPr>
        <w:spacing w:line="240" w:lineRule="auto"/>
        <w:rPr>
          <w:rFonts w:ascii="Times New Roman" w:hAnsi="Times New Roman"/>
          <w:i/>
          <w:sz w:val="26"/>
          <w:szCs w:val="26"/>
        </w:rPr>
      </w:pPr>
      <w:r w:rsidRPr="009815EE">
        <w:rPr>
          <w:rFonts w:ascii="Times New Roman" w:hAnsi="Times New Roman"/>
          <w:i/>
          <w:sz w:val="26"/>
          <w:szCs w:val="26"/>
        </w:rPr>
        <w:lastRenderedPageBreak/>
        <w:t>*В связи с погодными условиями, актированными днями в программе возможны изменения.</w:t>
      </w:r>
    </w:p>
    <w:p w:rsidR="00AD1CC1" w:rsidRPr="00DD3E01" w:rsidRDefault="00AD1CC1" w:rsidP="00AD1CC1">
      <w:pPr>
        <w:pStyle w:val="a4"/>
        <w:ind w:firstLine="707"/>
      </w:pPr>
      <w:r>
        <w:t>*</w:t>
      </w:r>
      <w:r w:rsidRPr="00DD3E01">
        <w:t>*Рабочая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AD1CC1" w:rsidRPr="00DD3E01" w:rsidRDefault="00AD1CC1">
      <w:pPr>
        <w:rPr>
          <w:rFonts w:ascii="Times New Roman" w:hAnsi="Times New Roman" w:cs="Times New Roman"/>
          <w:sz w:val="28"/>
          <w:szCs w:val="28"/>
        </w:rPr>
      </w:pPr>
    </w:p>
    <w:p w:rsidR="004B5D15" w:rsidRPr="00DD3E01" w:rsidRDefault="004B5D15" w:rsidP="00D72E14">
      <w:pPr>
        <w:pStyle w:val="1"/>
        <w:numPr>
          <w:ilvl w:val="1"/>
          <w:numId w:val="30"/>
        </w:numPr>
        <w:tabs>
          <w:tab w:val="left" w:pos="142"/>
        </w:tabs>
        <w:ind w:left="426" w:hanging="426"/>
        <w:jc w:val="center"/>
      </w:pPr>
      <w:bookmarkStart w:id="14" w:name="_Toc145430112"/>
      <w:r w:rsidRPr="00DD3E01">
        <w:t>Условия реализации программы</w:t>
      </w:r>
      <w:bookmarkEnd w:id="14"/>
    </w:p>
    <w:p w:rsidR="00EA30DB" w:rsidRPr="00DD3E01" w:rsidRDefault="00EA30DB" w:rsidP="004B5D15">
      <w:pPr>
        <w:pStyle w:val="a4"/>
        <w:ind w:right="411" w:firstLine="707"/>
        <w:jc w:val="both"/>
        <w:rPr>
          <w:i/>
        </w:rPr>
      </w:pPr>
    </w:p>
    <w:p w:rsidR="00EA30DB" w:rsidRPr="00DD3E01" w:rsidRDefault="00EA30DB" w:rsidP="009D1297">
      <w:pPr>
        <w:rPr>
          <w:rFonts w:ascii="Times New Roman" w:hAnsi="Times New Roman" w:cs="Times New Roman"/>
          <w:i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Учебно-методическое и материальное обеспечение: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1. Кабинет для проведения занятий. 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2. Наличие репетиционного зала (сцена).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3. Фортепиано, синтезатор.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4. Музыкальный центр, компьютер.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5. Записи фонограмм в режиме «+» и «</w:t>
      </w: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6. Электроаппаратура.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7. Зеркало.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8. Шумовые инструменты.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9. Нотный материал, подборка репертуара.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10. Записи аудио, видео, формат MP3.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11. Записи выступлений, концертов.</w:t>
      </w:r>
    </w:p>
    <w:p w:rsidR="00EA30DB" w:rsidRPr="00DD3E01" w:rsidRDefault="00EA30DB" w:rsidP="004B5D15">
      <w:pPr>
        <w:pStyle w:val="a4"/>
        <w:ind w:right="411" w:firstLine="707"/>
        <w:jc w:val="both"/>
        <w:rPr>
          <w:i/>
        </w:rPr>
      </w:pPr>
    </w:p>
    <w:p w:rsidR="00593F9F" w:rsidRDefault="00593F9F" w:rsidP="009D1297">
      <w:pPr>
        <w:pStyle w:val="1"/>
        <w:numPr>
          <w:ilvl w:val="1"/>
          <w:numId w:val="30"/>
        </w:numPr>
        <w:tabs>
          <w:tab w:val="left" w:pos="3495"/>
        </w:tabs>
        <w:spacing w:before="5"/>
        <w:ind w:left="426"/>
        <w:jc w:val="center"/>
      </w:pPr>
      <w:bookmarkStart w:id="15" w:name="_Toc145430113"/>
      <w:r w:rsidRPr="00DD3E01">
        <w:t>Формы аттестации и контроля</w:t>
      </w:r>
      <w:bookmarkEnd w:id="15"/>
    </w:p>
    <w:p w:rsidR="009D1297" w:rsidRPr="00DD3E01" w:rsidRDefault="009D1297" w:rsidP="009D1297">
      <w:pPr>
        <w:pStyle w:val="1"/>
        <w:tabs>
          <w:tab w:val="left" w:pos="3495"/>
        </w:tabs>
        <w:spacing w:before="5"/>
        <w:ind w:left="426"/>
      </w:pPr>
    </w:p>
    <w:p w:rsidR="00E54929" w:rsidRPr="00DD3E01" w:rsidRDefault="00593F9F" w:rsidP="00EE5D68">
      <w:pPr>
        <w:pStyle w:val="a4"/>
        <w:ind w:right="413" w:firstLine="707"/>
        <w:jc w:val="both"/>
      </w:pPr>
      <w:r w:rsidRPr="00DD3E01">
        <w:rPr>
          <w:b/>
        </w:rPr>
        <w:t xml:space="preserve">Текущий контроль </w:t>
      </w:r>
      <w:r w:rsidRPr="00DD3E01">
        <w:t>качества знаний, уровня умений и навыков осуществляется на каждом занятии в индивидуальной, групповой, фронтальной или комбинированной форме.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Формы аттестации</w:t>
      </w:r>
      <w:r w:rsidRPr="00DD3E01">
        <w:rPr>
          <w:rFonts w:ascii="Times New Roman" w:hAnsi="Times New Roman" w:cs="Times New Roman"/>
          <w:sz w:val="28"/>
          <w:szCs w:val="28"/>
        </w:rPr>
        <w:t xml:space="preserve"> разрабатываются для отслеживания результативности освоения программы. Согласно </w:t>
      </w:r>
      <w:r w:rsidR="00E54929" w:rsidRPr="00DD3E01">
        <w:rPr>
          <w:rFonts w:ascii="Times New Roman" w:hAnsi="Times New Roman" w:cs="Times New Roman"/>
          <w:sz w:val="28"/>
          <w:szCs w:val="28"/>
        </w:rPr>
        <w:t>учебно-тематическому плану это:</w:t>
      </w:r>
    </w:p>
    <w:p w:rsidR="00E54929" w:rsidRPr="00DD3E01" w:rsidRDefault="00E54929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зачет;</w:t>
      </w:r>
    </w:p>
    <w:p w:rsidR="00E54929" w:rsidRPr="00DD3E01" w:rsidRDefault="00E54929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игра;</w:t>
      </w:r>
    </w:p>
    <w:p w:rsidR="00E54929" w:rsidRPr="00DD3E01" w:rsidRDefault="00593F9F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концерт.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Формы отслеживания и фиксаци</w:t>
      </w:r>
      <w:r w:rsidR="00E54929" w:rsidRPr="00DD3E01">
        <w:rPr>
          <w:rFonts w:ascii="Times New Roman" w:hAnsi="Times New Roman" w:cs="Times New Roman"/>
          <w:b/>
          <w:sz w:val="28"/>
          <w:szCs w:val="28"/>
        </w:rPr>
        <w:t>и</w:t>
      </w:r>
      <w:r w:rsidR="00E54929" w:rsidRPr="00DD3E01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результатов: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аудиозапись;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видеозапись;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 грамота;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журнал посещаемости;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фото;</w:t>
      </w:r>
    </w:p>
    <w:p w:rsidR="00E54929" w:rsidRPr="00DD3E01" w:rsidRDefault="00593F9F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lastRenderedPageBreak/>
        <w:t>уч</w:t>
      </w:r>
      <w:r w:rsidR="00E54929" w:rsidRPr="00DD3E01">
        <w:rPr>
          <w:rFonts w:ascii="Times New Roman" w:hAnsi="Times New Roman" w:cs="Times New Roman"/>
          <w:sz w:val="28"/>
          <w:szCs w:val="28"/>
        </w:rPr>
        <w:t>астие в конкурсах, концертах;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статья.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E54929" w:rsidRPr="00DD3E01">
        <w:rPr>
          <w:rFonts w:ascii="Times New Roman" w:hAnsi="Times New Roman" w:cs="Times New Roman"/>
          <w:b/>
          <w:sz w:val="28"/>
          <w:szCs w:val="28"/>
        </w:rPr>
        <w:t>предъявления</w:t>
      </w:r>
      <w:r w:rsidRPr="00DD3E01">
        <w:rPr>
          <w:rFonts w:ascii="Times New Roman" w:hAnsi="Times New Roman" w:cs="Times New Roman"/>
          <w:b/>
          <w:sz w:val="28"/>
          <w:szCs w:val="28"/>
        </w:rPr>
        <w:t xml:space="preserve"> и демонстрации</w:t>
      </w:r>
      <w:r w:rsidR="00E54929" w:rsidRPr="00DD3E01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результатов:</w:t>
      </w:r>
    </w:p>
    <w:p w:rsidR="00E54929" w:rsidRPr="00DD3E01" w:rsidRDefault="00E54929" w:rsidP="00E54929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концерты;</w:t>
      </w:r>
    </w:p>
    <w:p w:rsidR="00E54929" w:rsidRPr="00DD3E01" w:rsidRDefault="00593F9F" w:rsidP="00E54929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диа</w:t>
      </w:r>
      <w:r w:rsidR="00E54929" w:rsidRPr="00DD3E01">
        <w:rPr>
          <w:rFonts w:ascii="Times New Roman" w:hAnsi="Times New Roman" w:cs="Times New Roman"/>
          <w:sz w:val="28"/>
          <w:szCs w:val="28"/>
        </w:rPr>
        <w:t>гностические карты;</w:t>
      </w:r>
    </w:p>
    <w:p w:rsidR="00EE5D68" w:rsidRPr="00DD3E01" w:rsidRDefault="00593F9F" w:rsidP="00EE5D68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конкурсы.</w:t>
      </w:r>
    </w:p>
    <w:p w:rsidR="00EE5D68" w:rsidRPr="00DD3E01" w:rsidRDefault="00EE5D68" w:rsidP="00EE5D68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8ED" w:rsidRPr="00DD3E01" w:rsidRDefault="00B948ED" w:rsidP="009D1297">
      <w:pPr>
        <w:pStyle w:val="1"/>
        <w:numPr>
          <w:ilvl w:val="1"/>
          <w:numId w:val="30"/>
        </w:numPr>
        <w:spacing w:before="5"/>
        <w:ind w:left="426"/>
        <w:jc w:val="center"/>
      </w:pPr>
      <w:bookmarkStart w:id="16" w:name="_Toc145430114"/>
      <w:r w:rsidRPr="00DD3E01">
        <w:t>Оценочные материалы</w:t>
      </w:r>
      <w:bookmarkEnd w:id="16"/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8ED" w:rsidRPr="00DD3E01" w:rsidRDefault="00B948ED" w:rsidP="00B948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 целью выявления соответствия уровня полученных учащимися знаний, умений навыков планируемым результатам дополнительной общеобразовательной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программы используется следующие виды контроля: текущий контроль, промежуточная аттестация.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>Текущий контроль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успеваемости учащихся в объединении осуществляется педагогом на каждом занятии, по каждому разделу (теме).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 xml:space="preserve">     Цель:</w:t>
      </w:r>
      <w:r w:rsidRPr="00DD3E01">
        <w:rPr>
          <w:rFonts w:ascii="Times New Roman" w:hAnsi="Times New Roman" w:cs="Times New Roman"/>
          <w:sz w:val="28"/>
          <w:szCs w:val="28"/>
        </w:rPr>
        <w:t xml:space="preserve"> определить уровень освоения предыдущего программного материала и выявления пробелов в знаниях учащихся.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 xml:space="preserve">     Формы текущего контроля</w:t>
      </w:r>
      <w:r w:rsidRPr="00DD3E01">
        <w:rPr>
          <w:rFonts w:ascii="Times New Roman" w:hAnsi="Times New Roman" w:cs="Times New Roman"/>
          <w:sz w:val="28"/>
          <w:szCs w:val="28"/>
        </w:rPr>
        <w:t xml:space="preserve"> наблюдение, устный опрос; взаимоконтроль.</w:t>
      </w:r>
      <w:r w:rsidRPr="00DD3E01">
        <w:rPr>
          <w:rFonts w:ascii="Times New Roman" w:hAnsi="Times New Roman" w:cs="Times New Roman"/>
          <w:sz w:val="28"/>
          <w:szCs w:val="28"/>
        </w:rPr>
        <w:br/>
        <w:t>Промежуточная аттестация проводится 2 раза в год (декабрь, май). Формы аттестации: тестирование; мини-концерт; отчетный концерт.</w:t>
      </w:r>
      <w:r w:rsidRPr="00DD3E01">
        <w:rPr>
          <w:rFonts w:ascii="Times New Roman" w:hAnsi="Times New Roman" w:cs="Times New Roman"/>
          <w:sz w:val="28"/>
          <w:szCs w:val="28"/>
        </w:rPr>
        <w:br/>
        <w:t xml:space="preserve">     В ходе проведения промежуточной аттестации с помощью тестирования определяется уровень теоретического освоения программы. В форме концерта учащиеся демонстрируют уровень практического освоения программы.</w:t>
      </w:r>
    </w:p>
    <w:p w:rsidR="00B948ED" w:rsidRPr="00DD3E01" w:rsidRDefault="00B948ED" w:rsidP="00B948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правильная певческая установка;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умение пользоваться певческим дыханием;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владение вокально-техническими навыками;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чистая интонация и выразительный звук;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четкая дикция;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артистичность при исполнении программы;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передача образно-эмоционального содержания произведения.</w:t>
      </w:r>
    </w:p>
    <w:p w:rsidR="00B948ED" w:rsidRPr="00DD3E01" w:rsidRDefault="00B948ED" w:rsidP="00B948ED">
      <w:pPr>
        <w:pStyle w:val="a4"/>
        <w:ind w:right="413"/>
        <w:jc w:val="both"/>
      </w:pPr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Высокий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артистичное и выразительное исполнение всей концертной программы. Высокий технический уровень владения эстрадно-вокальными навыками, приемами для воссоздания художественного образа и стиля исполнения сочинений разных форм, знание текущего материала, активное участие в концертах, посещение репетиционных занятий и концертных выступлений.</w:t>
      </w:r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lastRenderedPageBreak/>
        <w:t>Средний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недостаточно эмоциональное пение, некоторые произведения исполняются невыразительно, владение основными эстрадно-вокальными навыками, но не везде технически ровное звучание Достаточный уровень усвоения программного материала.</w:t>
      </w:r>
    </w:p>
    <w:p w:rsidR="009D1297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Низкий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безразличное пение концертной программы, невнимательное отношение к вокальной позиции, недостаточное овладение эстрадно-вокальными</w:t>
      </w:r>
      <w:proofErr w:type="gramStart"/>
      <w:r w:rsidRPr="00DD3E01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навыками</w:t>
      </w:r>
      <w:r w:rsidR="009D1297">
        <w:rPr>
          <w:rFonts w:ascii="Times New Roman" w:hAnsi="Times New Roman" w:cs="Times New Roman"/>
          <w:sz w:val="28"/>
          <w:szCs w:val="28"/>
        </w:rPr>
        <w:t>.</w:t>
      </w:r>
    </w:p>
    <w:p w:rsidR="009D1297" w:rsidRPr="0081193D" w:rsidRDefault="009D1297" w:rsidP="009D1297">
      <w:pPr>
        <w:pStyle w:val="2"/>
        <w:numPr>
          <w:ilvl w:val="1"/>
          <w:numId w:val="30"/>
        </w:numPr>
        <w:spacing w:before="0" w:line="240" w:lineRule="auto"/>
        <w:ind w:left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45430115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Методические материалы</w:t>
      </w:r>
      <w:bookmarkEnd w:id="17"/>
    </w:p>
    <w:p w:rsidR="009D1297" w:rsidRPr="00DD3E01" w:rsidRDefault="009D1297" w:rsidP="0081193D">
      <w:pPr>
        <w:pStyle w:val="a4"/>
        <w:ind w:right="409" w:firstLine="707"/>
        <w:jc w:val="both"/>
      </w:pPr>
      <w:proofErr w:type="gramStart"/>
      <w:r w:rsidRPr="00DD3E01">
        <w:t xml:space="preserve">ДООП реализуется </w:t>
      </w:r>
      <w:proofErr w:type="spellStart"/>
      <w:r w:rsidRPr="00DD3E01">
        <w:rPr>
          <w:i/>
        </w:rPr>
        <w:t>очно</w:t>
      </w:r>
      <w:proofErr w:type="spellEnd"/>
      <w:r w:rsidRPr="00DD3E01">
        <w:rPr>
          <w:i/>
        </w:rPr>
        <w:t xml:space="preserve">, в групповой форме, </w:t>
      </w:r>
      <w:r w:rsidR="0081193D">
        <w:t xml:space="preserve">с возможностью реализации </w:t>
      </w:r>
      <w:r w:rsidRPr="00DD3E01">
        <w:t>разделов</w:t>
      </w:r>
      <w:r w:rsidR="0081193D">
        <w:t xml:space="preserve"> </w:t>
      </w:r>
      <w:r w:rsidRPr="00DD3E01">
        <w:t>или</w:t>
      </w:r>
      <w:r w:rsidR="0081193D">
        <w:t xml:space="preserve"> </w:t>
      </w:r>
      <w:r w:rsidRPr="00DD3E01">
        <w:t>отдельных</w:t>
      </w:r>
      <w:r w:rsidR="0081193D">
        <w:t xml:space="preserve"> </w:t>
      </w:r>
      <w:r w:rsidRPr="00DD3E01">
        <w:t>тем</w:t>
      </w:r>
      <w:r w:rsidR="0081193D">
        <w:t xml:space="preserve"> </w:t>
      </w:r>
      <w:r w:rsidRPr="00DD3E01">
        <w:t>программы</w:t>
      </w:r>
      <w:r w:rsidR="0081193D">
        <w:t xml:space="preserve"> </w:t>
      </w:r>
      <w:r w:rsidRPr="00DD3E01">
        <w:t>с</w:t>
      </w:r>
      <w:r w:rsidR="0081193D">
        <w:t xml:space="preserve"> </w:t>
      </w:r>
      <w:r w:rsidRPr="00DD3E01">
        <w:t>применением</w:t>
      </w:r>
      <w:r w:rsidR="0081193D">
        <w:t xml:space="preserve"> </w:t>
      </w:r>
      <w:r w:rsidRPr="00DD3E01">
        <w:t>электронного</w:t>
      </w:r>
      <w:r w:rsidR="0081193D">
        <w:t xml:space="preserve"> </w:t>
      </w:r>
      <w:r w:rsidRPr="00DD3E01">
        <w:t>обучения</w:t>
      </w:r>
      <w:r w:rsidR="0081193D">
        <w:t xml:space="preserve"> </w:t>
      </w:r>
      <w:proofErr w:type="spellStart"/>
      <w:r w:rsidRPr="00DD3E01">
        <w:t>ЭОиДОТ</w:t>
      </w:r>
      <w:proofErr w:type="spellEnd"/>
      <w:r w:rsidR="0081193D">
        <w:t xml:space="preserve"> </w:t>
      </w:r>
      <w:r w:rsidRPr="00DD3E01">
        <w:t>(</w:t>
      </w:r>
      <w:proofErr w:type="spellStart"/>
      <w:r w:rsidRPr="00DD3E01">
        <w:t>всоответствии</w:t>
      </w:r>
      <w:proofErr w:type="spellEnd"/>
      <w:r w:rsidR="0081193D">
        <w:t xml:space="preserve"> </w:t>
      </w:r>
      <w:r w:rsidRPr="00DD3E01">
        <w:t>с</w:t>
      </w:r>
      <w:r w:rsidR="0081193D">
        <w:t xml:space="preserve"> </w:t>
      </w:r>
      <w:r w:rsidRPr="00DD3E01">
        <w:t>организационно-распорядительными</w:t>
      </w:r>
      <w:r w:rsidR="0081193D">
        <w:t xml:space="preserve"> </w:t>
      </w:r>
      <w:proofErr w:type="spellStart"/>
      <w:r w:rsidRPr="00DD3E01">
        <w:t>документамиМБОУ</w:t>
      </w:r>
      <w:proofErr w:type="spellEnd"/>
      <w:r w:rsidRPr="00DD3E01">
        <w:t xml:space="preserve"> «СШ 28)).</w:t>
      </w:r>
      <w:proofErr w:type="gramEnd"/>
    </w:p>
    <w:p w:rsidR="009D1297" w:rsidRPr="00DD3E01" w:rsidRDefault="009D1297" w:rsidP="0081193D">
      <w:pPr>
        <w:pStyle w:val="a4"/>
        <w:ind w:right="770" w:firstLine="707"/>
        <w:jc w:val="both"/>
      </w:pPr>
      <w:r w:rsidRPr="00DD3E01">
        <w:t>Средства организации деятельности детей в условиях применения электронного обучения и дистанционных образовательных технологий: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4"/>
        </w:numPr>
        <w:tabs>
          <w:tab w:val="left" w:pos="1296"/>
        </w:tabs>
        <w:autoSpaceDE w:val="0"/>
        <w:autoSpaceDN w:val="0"/>
        <w:spacing w:after="0" w:line="240" w:lineRule="auto"/>
        <w:ind w:right="412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 для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взаимодействия с группой (сервисы для видеоконференций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Proficonf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4"/>
        </w:numPr>
        <w:tabs>
          <w:tab w:val="left" w:pos="1296"/>
        </w:tabs>
        <w:autoSpaceDE w:val="0"/>
        <w:autoSpaceDN w:val="0"/>
        <w:spacing w:after="0" w:line="240" w:lineRule="auto"/>
        <w:ind w:left="129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 для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форм взаимодействия (электронная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почта</w:t>
      </w:r>
      <w:proofErr w:type="gramStart"/>
      <w:r w:rsidRPr="00DD3E01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ессенджеры,</w:t>
      </w:r>
      <w:bookmarkStart w:id="18" w:name="_GoBack"/>
      <w:bookmarkEnd w:id="18"/>
      <w:r w:rsidRPr="00DD3E01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>.);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5"/>
        </w:numPr>
        <w:tabs>
          <w:tab w:val="left" w:pos="1296"/>
        </w:tabs>
        <w:autoSpaceDE w:val="0"/>
        <w:autoSpaceDN w:val="0"/>
        <w:spacing w:after="0" w:line="240" w:lineRule="auto"/>
        <w:ind w:right="4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E01">
        <w:rPr>
          <w:rFonts w:ascii="Times New Roman" w:hAnsi="Times New Roman" w:cs="Times New Roman"/>
          <w:sz w:val="28"/>
          <w:szCs w:val="28"/>
        </w:rPr>
        <w:t>средства организации контроля (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конструкторы тестов и опросов: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3E01">
        <w:rPr>
          <w:rFonts w:ascii="Times New Roman" w:hAnsi="Times New Roman" w:cs="Times New Roman"/>
          <w:sz w:val="28"/>
          <w:szCs w:val="28"/>
        </w:rPr>
        <w:t>Googleформы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OnlineTestPad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и др.);</w:t>
      </w:r>
      <w:proofErr w:type="gramEnd"/>
    </w:p>
    <w:p w:rsidR="009D1297" w:rsidRPr="00DD3E01" w:rsidRDefault="009D1297" w:rsidP="0081193D">
      <w:pPr>
        <w:pStyle w:val="a6"/>
        <w:widowControl w:val="0"/>
        <w:numPr>
          <w:ilvl w:val="0"/>
          <w:numId w:val="45"/>
        </w:numPr>
        <w:tabs>
          <w:tab w:val="left" w:pos="1296"/>
        </w:tabs>
        <w:autoSpaceDE w:val="0"/>
        <w:autoSpaceDN w:val="0"/>
        <w:spacing w:after="0" w:line="240" w:lineRule="auto"/>
        <w:ind w:right="4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средства, предоставляющие определенное пространство для размещения подготовленных к занятию материалов (облачное хранилище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Google.Диск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Pr="00DD3E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иск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идр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>.).</w:t>
      </w:r>
    </w:p>
    <w:p w:rsidR="009D1297" w:rsidRPr="00DD3E01" w:rsidRDefault="009D1297" w:rsidP="0081193D">
      <w:pPr>
        <w:pStyle w:val="a4"/>
        <w:ind w:right="406" w:firstLine="707"/>
        <w:jc w:val="both"/>
      </w:pPr>
      <w:r w:rsidRPr="00DD3E01">
        <w:t>Основными принципами построения программы являются последовательность и преемственность в изучении материала, доступность и актуальность выполняемых работ.</w:t>
      </w:r>
    </w:p>
    <w:p w:rsidR="009D1297" w:rsidRDefault="009D1297" w:rsidP="008119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В программе используются сле</w:t>
      </w:r>
      <w:r>
        <w:rPr>
          <w:rFonts w:ascii="Times New Roman" w:hAnsi="Times New Roman" w:cs="Times New Roman"/>
          <w:sz w:val="28"/>
          <w:szCs w:val="28"/>
        </w:rPr>
        <w:t>дующие методики и технологии:</w:t>
      </w:r>
      <w:r>
        <w:rPr>
          <w:rFonts w:ascii="Times New Roman" w:hAnsi="Times New Roman" w:cs="Times New Roman"/>
          <w:sz w:val="28"/>
          <w:szCs w:val="28"/>
        </w:rPr>
        <w:br/>
      </w:r>
      <w:r w:rsidRPr="009D1297">
        <w:rPr>
          <w:rFonts w:ascii="Times New Roman" w:hAnsi="Times New Roman" w:cs="Times New Roman"/>
          <w:sz w:val="28"/>
          <w:szCs w:val="28"/>
        </w:rPr>
        <w:t xml:space="preserve">метод художественного, нравственно-эстетического познавания музыки; </w:t>
      </w:r>
      <w:r w:rsidRPr="009D1297">
        <w:rPr>
          <w:rFonts w:ascii="Times New Roman" w:hAnsi="Times New Roman" w:cs="Times New Roman"/>
          <w:sz w:val="28"/>
          <w:szCs w:val="28"/>
        </w:rPr>
        <w:br/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игры;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 xml:space="preserve"> метод интонационно</w:t>
      </w:r>
      <w:r>
        <w:rPr>
          <w:rFonts w:ascii="Times New Roman" w:hAnsi="Times New Roman" w:cs="Times New Roman"/>
          <w:sz w:val="28"/>
          <w:szCs w:val="28"/>
        </w:rPr>
        <w:t>-стилевого постижения музыки;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 эмоциональной драматургии;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метод прохождения  вперед и возвращ</w:t>
      </w:r>
      <w:r>
        <w:rPr>
          <w:rFonts w:ascii="Times New Roman" w:hAnsi="Times New Roman" w:cs="Times New Roman"/>
          <w:sz w:val="28"/>
          <w:szCs w:val="28"/>
        </w:rPr>
        <w:t>ения к пройденному материалу;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метод создания «композиций» (в форме диалога, музыкальны</w:t>
      </w:r>
      <w:r>
        <w:rPr>
          <w:rFonts w:ascii="Times New Roman" w:hAnsi="Times New Roman" w:cs="Times New Roman"/>
          <w:sz w:val="28"/>
          <w:szCs w:val="28"/>
        </w:rPr>
        <w:t>х ансамблей);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нагл</w:t>
      </w:r>
      <w:r>
        <w:rPr>
          <w:rFonts w:ascii="Times New Roman" w:hAnsi="Times New Roman" w:cs="Times New Roman"/>
          <w:sz w:val="28"/>
          <w:szCs w:val="28"/>
        </w:rPr>
        <w:t>ядно – слуховой (аудиозаписи);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нагляд</w:t>
      </w:r>
      <w:r>
        <w:rPr>
          <w:rFonts w:ascii="Times New Roman" w:hAnsi="Times New Roman" w:cs="Times New Roman"/>
          <w:sz w:val="28"/>
          <w:szCs w:val="28"/>
        </w:rPr>
        <w:t xml:space="preserve">но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зрительный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(видеозаписи);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словесный (рассказ, б</w:t>
      </w:r>
      <w:r>
        <w:rPr>
          <w:rFonts w:ascii="Times New Roman" w:hAnsi="Times New Roman" w:cs="Times New Roman"/>
          <w:sz w:val="28"/>
          <w:szCs w:val="28"/>
        </w:rPr>
        <w:t>еседа, художественное слово);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практический (показ прие</w:t>
      </w:r>
      <w:r>
        <w:rPr>
          <w:rFonts w:ascii="Times New Roman" w:hAnsi="Times New Roman" w:cs="Times New Roman"/>
          <w:sz w:val="28"/>
          <w:szCs w:val="28"/>
        </w:rPr>
        <w:t>мов исполнения, импровизация);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частично – поисковый (проблемная ситуация – рассуждения –</w:t>
      </w:r>
      <w:r>
        <w:rPr>
          <w:rFonts w:ascii="Times New Roman" w:hAnsi="Times New Roman" w:cs="Times New Roman"/>
          <w:sz w:val="28"/>
          <w:szCs w:val="28"/>
        </w:rPr>
        <w:t xml:space="preserve"> верный ответ);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ошибки;</w:t>
      </w:r>
    </w:p>
    <w:p w:rsidR="009D1297" w:rsidRP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  <w:sectPr w:rsidR="009D1297" w:rsidRPr="009D1297" w:rsidSect="009D1297">
          <w:headerReference w:type="default" r:id="rId8"/>
          <w:type w:val="nextColumn"/>
          <w:pgSz w:w="11906" w:h="16838"/>
          <w:pgMar w:top="1701" w:right="1134" w:bottom="567" w:left="1134" w:header="709" w:footer="709" w:gutter="0"/>
          <w:cols w:space="708"/>
          <w:docGrid w:linePitch="360"/>
        </w:sectPr>
      </w:pPr>
      <w:r w:rsidRPr="009D1297">
        <w:rPr>
          <w:rFonts w:ascii="Times New Roman" w:hAnsi="Times New Roman" w:cs="Times New Roman"/>
          <w:sz w:val="28"/>
          <w:szCs w:val="28"/>
        </w:rPr>
        <w:t>методические игры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297">
        <w:rPr>
          <w:rFonts w:ascii="Times New Roman" w:hAnsi="Times New Roman" w:cs="Times New Roman"/>
          <w:sz w:val="28"/>
          <w:szCs w:val="28"/>
        </w:rPr>
        <w:br/>
      </w:r>
    </w:p>
    <w:p w:rsidR="00EE5D68" w:rsidRPr="00DD3E01" w:rsidRDefault="00EE5D68" w:rsidP="00EE5D68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cs="Times New Roman"/>
        </w:rPr>
      </w:pPr>
    </w:p>
    <w:p w:rsidR="00EE5D68" w:rsidRPr="00DD3E01" w:rsidRDefault="00EE5D68" w:rsidP="009D1297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Список литературы</w:t>
      </w:r>
      <w:r w:rsidR="009D12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EE5D68" w:rsidRPr="00DD3E01" w:rsidRDefault="00EE5D68" w:rsidP="00EE5D68">
      <w:pPr>
        <w:pStyle w:val="a6"/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EE5D68" w:rsidRPr="00DD3E01" w:rsidRDefault="00EE5D68" w:rsidP="00EE5D68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</w:rPr>
      </w:pPr>
    </w:p>
    <w:p w:rsidR="00DD582C" w:rsidRPr="00DD3E01" w:rsidRDefault="006632F8" w:rsidP="009D1297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284"/>
        <w:jc w:val="both"/>
        <w:rPr>
          <w:rFonts w:cs="Times New Roman"/>
        </w:rPr>
      </w:pPr>
      <w:r w:rsidRPr="00DD3E01">
        <w:rPr>
          <w:rFonts w:eastAsia="Times New Roman" w:cs="Times New Roman"/>
        </w:rPr>
        <w:t>В программе используются следующие методические материалы:</w:t>
      </w:r>
      <w:r w:rsidRPr="00DD3E01">
        <w:rPr>
          <w:rFonts w:eastAsia="Times New Roman" w:cs="Times New Roman"/>
        </w:rPr>
        <w:br/>
        <w:t xml:space="preserve">1. Данилюк А.Я., Кондаков А.М., </w:t>
      </w:r>
      <w:proofErr w:type="spellStart"/>
      <w:r w:rsidRPr="00DD3E01">
        <w:rPr>
          <w:rFonts w:eastAsia="Times New Roman" w:cs="Times New Roman"/>
        </w:rPr>
        <w:t>Тишков</w:t>
      </w:r>
      <w:proofErr w:type="spellEnd"/>
      <w:r w:rsidRPr="00DD3E01">
        <w:rPr>
          <w:rFonts w:eastAsia="Times New Roman" w:cs="Times New Roman"/>
        </w:rPr>
        <w:t xml:space="preserve"> В. А. Концепция духовно-нравственного развития и воспитания личности гражданина России</w:t>
      </w:r>
      <w:proofErr w:type="gramStart"/>
      <w:r w:rsidRPr="00DD3E01">
        <w:rPr>
          <w:rFonts w:eastAsia="Times New Roman" w:cs="Times New Roman"/>
        </w:rPr>
        <w:t xml:space="preserve"> :</w:t>
      </w:r>
      <w:proofErr w:type="gramEnd"/>
      <w:r w:rsidRPr="00DD3E01">
        <w:rPr>
          <w:rFonts w:eastAsia="Times New Roman" w:cs="Times New Roman"/>
        </w:rPr>
        <w:t xml:space="preserve"> учебное издание «Стандарты второго поколения» - М. : </w:t>
      </w:r>
      <w:proofErr w:type="spellStart"/>
      <w:r w:rsidRPr="00DD3E01">
        <w:rPr>
          <w:rFonts w:eastAsia="Times New Roman" w:cs="Times New Roman"/>
        </w:rPr>
        <w:t>Просвящение</w:t>
      </w:r>
      <w:proofErr w:type="spellEnd"/>
      <w:r w:rsidRPr="00DD3E01">
        <w:rPr>
          <w:rFonts w:eastAsia="Times New Roman" w:cs="Times New Roman"/>
        </w:rPr>
        <w:t>, 2009. – 23 с.</w:t>
      </w:r>
      <w:r w:rsidRPr="00DD3E01">
        <w:rPr>
          <w:rFonts w:eastAsia="Times New Roman" w:cs="Times New Roman"/>
        </w:rPr>
        <w:br/>
        <w:t xml:space="preserve">2. Виктор Емельянов «Развитие голоса. Координация и тренинг». </w:t>
      </w:r>
      <w:proofErr w:type="gramStart"/>
      <w:r w:rsidRPr="00DD3E01">
        <w:rPr>
          <w:rFonts w:eastAsia="Times New Roman" w:cs="Times New Roman"/>
        </w:rPr>
        <w:t>–М</w:t>
      </w:r>
      <w:proofErr w:type="gramEnd"/>
      <w:r w:rsidRPr="00DD3E01">
        <w:rPr>
          <w:rFonts w:eastAsia="Times New Roman" w:cs="Times New Roman"/>
        </w:rPr>
        <w:t>., 2010</w:t>
      </w:r>
      <w:r w:rsidRPr="00DD3E01">
        <w:rPr>
          <w:rFonts w:eastAsia="Times New Roman" w:cs="Times New Roman"/>
        </w:rPr>
        <w:br/>
        <w:t xml:space="preserve">3. </w:t>
      </w:r>
      <w:proofErr w:type="spellStart"/>
      <w:r w:rsidRPr="00DD3E01">
        <w:rPr>
          <w:rFonts w:eastAsia="Times New Roman" w:cs="Times New Roman"/>
        </w:rPr>
        <w:t>Кабалевский</w:t>
      </w:r>
      <w:proofErr w:type="spellEnd"/>
      <w:r w:rsidRPr="00DD3E01">
        <w:rPr>
          <w:rFonts w:eastAsia="Times New Roman" w:cs="Times New Roman"/>
        </w:rPr>
        <w:t xml:space="preserve"> Д.Б. Как рассказывать детям о музыке. – М., 2005.</w:t>
      </w:r>
      <w:r w:rsidRPr="00DD3E01">
        <w:rPr>
          <w:rFonts w:eastAsia="Times New Roman" w:cs="Times New Roman"/>
        </w:rPr>
        <w:br/>
        <w:t>4. Музыкальное образование в школе / под редакцией Л.В.Школяр. – М., 2001.</w:t>
      </w:r>
      <w:r w:rsidRPr="00DD3E01">
        <w:rPr>
          <w:rFonts w:eastAsia="Times New Roman" w:cs="Times New Roman"/>
        </w:rPr>
        <w:br/>
        <w:t>5. Школяр В.А. Обновление содержания музыкального образования с методологических позиций. – М., 1999.</w:t>
      </w:r>
      <w:r w:rsidRPr="00DD3E01">
        <w:rPr>
          <w:rFonts w:eastAsia="Times New Roman" w:cs="Times New Roman"/>
        </w:rPr>
        <w:br/>
        <w:t>6. Научно–методический журнал «Музыка в школе»</w:t>
      </w:r>
      <w:r w:rsidRPr="00DD3E01">
        <w:rPr>
          <w:rFonts w:eastAsia="Times New Roman" w:cs="Times New Roman"/>
        </w:rPr>
        <w:br/>
        <w:t xml:space="preserve">7. Федеральные Государственные Образовательные Стандарты. </w:t>
      </w:r>
      <w:proofErr w:type="spellStart"/>
      <w:r w:rsidRPr="00DD3E01">
        <w:rPr>
          <w:rFonts w:eastAsia="Times New Roman" w:cs="Times New Roman"/>
        </w:rPr>
        <w:t>www.standart.edu.ru</w:t>
      </w:r>
      <w:proofErr w:type="spellEnd"/>
      <w:r w:rsidRPr="00DD3E01">
        <w:rPr>
          <w:rFonts w:eastAsia="Times New Roman" w:cs="Times New Roman"/>
        </w:rPr>
        <w:br/>
        <w:t xml:space="preserve">8. Министерство Образования и Науки РФ. </w:t>
      </w:r>
      <w:proofErr w:type="spellStart"/>
      <w:r w:rsidRPr="00DD3E01">
        <w:rPr>
          <w:rFonts w:eastAsia="Times New Roman" w:cs="Times New Roman"/>
        </w:rPr>
        <w:t>www.минобрнауки</w:t>
      </w:r>
      <w:proofErr w:type="gramStart"/>
      <w:r w:rsidRPr="00DD3E01">
        <w:rPr>
          <w:rFonts w:eastAsia="Times New Roman" w:cs="Times New Roman"/>
        </w:rPr>
        <w:t>.р</w:t>
      </w:r>
      <w:proofErr w:type="gramEnd"/>
      <w:r w:rsidRPr="00DD3E01">
        <w:rPr>
          <w:rFonts w:eastAsia="Times New Roman" w:cs="Times New Roman"/>
        </w:rPr>
        <w:t>ф</w:t>
      </w:r>
      <w:proofErr w:type="spellEnd"/>
      <w:r w:rsidRPr="00DD3E01">
        <w:rPr>
          <w:rFonts w:eastAsia="Times New Roman" w:cs="Times New Roman"/>
        </w:rPr>
        <w:br/>
        <w:t>9. Российский общеобразовательный портал - http://music.edu.ru/</w:t>
      </w:r>
      <w:r w:rsidRPr="00DD3E01">
        <w:rPr>
          <w:rFonts w:eastAsia="Times New Roman" w:cs="Times New Roman"/>
        </w:rPr>
        <w:br/>
        <w:t>10. Единая коллекция - http://collection.cross-edu.ru/catalog/rubr/f544b3b7-f1f4-5b76-f453-552f31d9b164</w:t>
      </w:r>
      <w:r w:rsidRPr="00DD3E01">
        <w:rPr>
          <w:rFonts w:eastAsia="Times New Roman" w:cs="Times New Roman"/>
        </w:rPr>
        <w:br/>
        <w:t>11. Детские электронные книги и презентации - http://viki.rdf.ru</w:t>
      </w:r>
      <w:r w:rsidRPr="00DD3E01">
        <w:rPr>
          <w:rFonts w:eastAsia="Times New Roman" w:cs="Times New Roman"/>
        </w:rPr>
        <w:br/>
        <w:t>12. «Педагогика искусства» - электронное научное издание - http://www.art-education.ru</w:t>
      </w:r>
      <w:r w:rsidRPr="00DD3E01">
        <w:rPr>
          <w:rFonts w:eastAsia="Times New Roman" w:cs="Times New Roman"/>
        </w:rPr>
        <w:br/>
        <w:t xml:space="preserve">13. Сайт для учителей музыки. http://meta-music.ru/singing </w:t>
      </w:r>
      <w:r w:rsidRPr="00DD3E01">
        <w:rPr>
          <w:rFonts w:eastAsia="Times New Roman" w:cs="Times New Roman"/>
        </w:rPr>
        <w:br/>
        <w:t xml:space="preserve">14. Открытый класс. Сетевые образовательные сообщества. http://www.openclass.ru/ </w:t>
      </w:r>
      <w:r w:rsidRPr="00DD3E01">
        <w:rPr>
          <w:rFonts w:eastAsia="Times New Roman" w:cs="Times New Roman"/>
        </w:rPr>
        <w:br/>
        <w:t xml:space="preserve">15. Социальная сеть работников образования. http://nsportal.ru/ </w:t>
      </w:r>
      <w:r w:rsidRPr="00DD3E01">
        <w:rPr>
          <w:rFonts w:eastAsia="Times New Roman" w:cs="Times New Roman"/>
        </w:rPr>
        <w:br/>
      </w:r>
    </w:p>
    <w:p w:rsidR="00244A90" w:rsidRPr="00DD3E01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C54850" w:rsidRPr="00DD3E01" w:rsidRDefault="00C54850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</w:p>
    <w:p w:rsidR="00874FDB" w:rsidRPr="00DD3E01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950055" w:rsidRPr="00DD3E01" w:rsidRDefault="00950055" w:rsidP="0037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7A02" w:rsidRPr="00DD3E01" w:rsidRDefault="00047A02" w:rsidP="0095005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3142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944" w:rsidRPr="00DD3E01" w:rsidRDefault="00054944" w:rsidP="00DD3E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054944" w:rsidRPr="00DD3E01" w:rsidSect="003731C6">
      <w:headerReference w:type="default" r:id="rId9"/>
      <w:type w:val="nextColumn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3FA" w:rsidRDefault="007523FA" w:rsidP="000D099D">
      <w:pPr>
        <w:spacing w:after="0" w:line="240" w:lineRule="auto"/>
      </w:pPr>
      <w:r>
        <w:separator/>
      </w:r>
    </w:p>
  </w:endnote>
  <w:endnote w:type="continuationSeparator" w:id="1">
    <w:p w:rsidR="007523FA" w:rsidRDefault="007523FA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3FA" w:rsidRDefault="007523FA" w:rsidP="000D099D">
      <w:pPr>
        <w:spacing w:after="0" w:line="240" w:lineRule="auto"/>
      </w:pPr>
      <w:r>
        <w:separator/>
      </w:r>
    </w:p>
  </w:footnote>
  <w:footnote w:type="continuationSeparator" w:id="1">
    <w:p w:rsidR="007523FA" w:rsidRDefault="007523FA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47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201" w:rsidRPr="005723B8" w:rsidRDefault="008E0E54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201"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035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201" w:rsidRPr="005723B8" w:rsidRDefault="008E0E54" w:rsidP="005723B8">
    <w:pPr>
      <w:pStyle w:val="ae"/>
      <w:jc w:val="center"/>
      <w:rPr>
        <w:rFonts w:ascii="Times New Roman" w:hAnsi="Times New Roman" w:cs="Times New Roman"/>
        <w:sz w:val="24"/>
        <w:szCs w:val="24"/>
      </w:rPr>
    </w:pPr>
    <w:r w:rsidRPr="000D099D">
      <w:rPr>
        <w:rFonts w:ascii="Times New Roman" w:hAnsi="Times New Roman" w:cs="Times New Roman"/>
        <w:sz w:val="24"/>
        <w:szCs w:val="24"/>
      </w:rPr>
      <w:fldChar w:fldCharType="begin"/>
    </w:r>
    <w:r w:rsidR="00314201" w:rsidRPr="000D099D">
      <w:rPr>
        <w:rFonts w:ascii="Times New Roman" w:hAnsi="Times New Roman" w:cs="Times New Roman"/>
        <w:sz w:val="24"/>
        <w:szCs w:val="24"/>
      </w:rPr>
      <w:instrText>PAGE   \* MERGEFORMAT</w:instrText>
    </w:r>
    <w:r w:rsidRPr="000D099D">
      <w:rPr>
        <w:rFonts w:ascii="Times New Roman" w:hAnsi="Times New Roman" w:cs="Times New Roman"/>
        <w:sz w:val="24"/>
        <w:szCs w:val="24"/>
      </w:rPr>
      <w:fldChar w:fldCharType="separate"/>
    </w:r>
    <w:r w:rsidR="000A035B">
      <w:rPr>
        <w:rFonts w:ascii="Times New Roman" w:hAnsi="Times New Roman" w:cs="Times New Roman"/>
        <w:noProof/>
        <w:sz w:val="24"/>
        <w:szCs w:val="24"/>
      </w:rPr>
      <w:t>30</w:t>
    </w:r>
    <w:r w:rsidRPr="000D099D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0323"/>
    <w:multiLevelType w:val="hybridMultilevel"/>
    <w:tmpl w:val="1602B33C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15D98"/>
    <w:multiLevelType w:val="hybridMultilevel"/>
    <w:tmpl w:val="924E658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111AA"/>
    <w:multiLevelType w:val="hybridMultilevel"/>
    <w:tmpl w:val="BC6AD5EC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6611C2"/>
    <w:multiLevelType w:val="hybridMultilevel"/>
    <w:tmpl w:val="FE18949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5206F"/>
    <w:multiLevelType w:val="multilevel"/>
    <w:tmpl w:val="453458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 w:hint="default"/>
        <w:color w:val="FF0000"/>
        <w:sz w:val="28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6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AA3182"/>
    <w:multiLevelType w:val="hybridMultilevel"/>
    <w:tmpl w:val="0B58744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55162"/>
    <w:multiLevelType w:val="hybridMultilevel"/>
    <w:tmpl w:val="27B493F4"/>
    <w:lvl w:ilvl="0" w:tplc="4D96D552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CB6F51"/>
    <w:multiLevelType w:val="hybridMultilevel"/>
    <w:tmpl w:val="97E48BE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376D3A"/>
    <w:multiLevelType w:val="hybridMultilevel"/>
    <w:tmpl w:val="62EA1CE2"/>
    <w:lvl w:ilvl="0" w:tplc="8A289D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06F2E88"/>
    <w:multiLevelType w:val="hybridMultilevel"/>
    <w:tmpl w:val="C7CEADCC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964E7"/>
    <w:multiLevelType w:val="hybridMultilevel"/>
    <w:tmpl w:val="A678BBF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E95E75"/>
    <w:multiLevelType w:val="hybridMultilevel"/>
    <w:tmpl w:val="0384349E"/>
    <w:lvl w:ilvl="0" w:tplc="66C2817A">
      <w:numFmt w:val="bullet"/>
      <w:lvlText w:val="-"/>
      <w:lvlJc w:val="left"/>
      <w:pPr>
        <w:ind w:left="11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16">
    <w:nsid w:val="1AFE344C"/>
    <w:multiLevelType w:val="hybridMultilevel"/>
    <w:tmpl w:val="0F3859EE"/>
    <w:lvl w:ilvl="0" w:tplc="58482EEE">
      <w:start w:val="1"/>
      <w:numFmt w:val="decimal"/>
      <w:lvlText w:val="%1)"/>
      <w:lvlJc w:val="left"/>
      <w:pPr>
        <w:ind w:left="30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80E200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CCAEE24A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B9DCD632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FB84BEFC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7FC0878E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DE029E24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57CA3C5E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5B7E69E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17">
    <w:nsid w:val="1FEC65B1"/>
    <w:multiLevelType w:val="hybridMultilevel"/>
    <w:tmpl w:val="1E609D82"/>
    <w:lvl w:ilvl="0" w:tplc="66C2817A"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19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DA4804"/>
    <w:multiLevelType w:val="hybridMultilevel"/>
    <w:tmpl w:val="AC8287F0"/>
    <w:lvl w:ilvl="0" w:tplc="4A3661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ED088A"/>
    <w:multiLevelType w:val="hybridMultilevel"/>
    <w:tmpl w:val="91F4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50769"/>
    <w:multiLevelType w:val="hybridMultilevel"/>
    <w:tmpl w:val="E15E85FE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4909EC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24">
    <w:nsid w:val="388047E3"/>
    <w:multiLevelType w:val="hybridMultilevel"/>
    <w:tmpl w:val="4C50132C"/>
    <w:lvl w:ilvl="0" w:tplc="66C2817A"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B126E9B"/>
    <w:multiLevelType w:val="hybridMultilevel"/>
    <w:tmpl w:val="FC4CA6E0"/>
    <w:lvl w:ilvl="0" w:tplc="5DB8C08A">
      <w:numFmt w:val="bullet"/>
      <w:lvlText w:val=""/>
      <w:lvlJc w:val="left"/>
      <w:pPr>
        <w:ind w:left="3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E49CEC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9A4CC10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E821F1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92C7B4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38127446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232A466E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17C8C14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7100683C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26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27">
    <w:nsid w:val="4167533A"/>
    <w:multiLevelType w:val="hybridMultilevel"/>
    <w:tmpl w:val="5D340A38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D17CD7"/>
    <w:multiLevelType w:val="hybridMultilevel"/>
    <w:tmpl w:val="30325CD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F076EE"/>
    <w:multiLevelType w:val="multilevel"/>
    <w:tmpl w:val="9F4C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81648F0"/>
    <w:multiLevelType w:val="hybridMultilevel"/>
    <w:tmpl w:val="DC08D790"/>
    <w:lvl w:ilvl="0" w:tplc="280EE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3946E0"/>
    <w:multiLevelType w:val="hybridMultilevel"/>
    <w:tmpl w:val="64906286"/>
    <w:lvl w:ilvl="0" w:tplc="66C2817A"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DD2F58"/>
    <w:multiLevelType w:val="hybridMultilevel"/>
    <w:tmpl w:val="F348D952"/>
    <w:lvl w:ilvl="0" w:tplc="66C2817A"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516730AE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5">
    <w:nsid w:val="57DE16D9"/>
    <w:multiLevelType w:val="hybridMultilevel"/>
    <w:tmpl w:val="8912DBC8"/>
    <w:lvl w:ilvl="0" w:tplc="66C2817A"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276F6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8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1D0B28"/>
    <w:multiLevelType w:val="hybridMultilevel"/>
    <w:tmpl w:val="FE4C41C6"/>
    <w:lvl w:ilvl="0" w:tplc="A08828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567AE7"/>
    <w:multiLevelType w:val="hybridMultilevel"/>
    <w:tmpl w:val="72A21BF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EA03A4"/>
    <w:multiLevelType w:val="hybridMultilevel"/>
    <w:tmpl w:val="2B3C1B84"/>
    <w:lvl w:ilvl="0" w:tplc="CE229074">
      <w:start w:val="4"/>
      <w:numFmt w:val="decimal"/>
      <w:lvlText w:val="%1)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42">
    <w:nsid w:val="734E5612"/>
    <w:multiLevelType w:val="hybridMultilevel"/>
    <w:tmpl w:val="93BADBD6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861229"/>
    <w:multiLevelType w:val="hybridMultilevel"/>
    <w:tmpl w:val="F8161684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333CAA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45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B2753DC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47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8"/>
  </w:num>
  <w:num w:numId="3">
    <w:abstractNumId w:val="26"/>
  </w:num>
  <w:num w:numId="4">
    <w:abstractNumId w:val="47"/>
  </w:num>
  <w:num w:numId="5">
    <w:abstractNumId w:val="6"/>
  </w:num>
  <w:num w:numId="6">
    <w:abstractNumId w:val="12"/>
  </w:num>
  <w:num w:numId="7">
    <w:abstractNumId w:val="38"/>
  </w:num>
  <w:num w:numId="8">
    <w:abstractNumId w:val="3"/>
  </w:num>
  <w:num w:numId="9">
    <w:abstractNumId w:val="33"/>
  </w:num>
  <w:num w:numId="10">
    <w:abstractNumId w:val="36"/>
  </w:num>
  <w:num w:numId="11">
    <w:abstractNumId w:val="45"/>
  </w:num>
  <w:num w:numId="12">
    <w:abstractNumId w:val="19"/>
  </w:num>
  <w:num w:numId="13">
    <w:abstractNumId w:val="25"/>
  </w:num>
  <w:num w:numId="14">
    <w:abstractNumId w:val="43"/>
  </w:num>
  <w:num w:numId="15">
    <w:abstractNumId w:val="22"/>
  </w:num>
  <w:num w:numId="16">
    <w:abstractNumId w:val="39"/>
  </w:num>
  <w:num w:numId="17">
    <w:abstractNumId w:val="17"/>
  </w:num>
  <w:num w:numId="18">
    <w:abstractNumId w:val="32"/>
  </w:num>
  <w:num w:numId="19">
    <w:abstractNumId w:val="4"/>
  </w:num>
  <w:num w:numId="20">
    <w:abstractNumId w:val="2"/>
  </w:num>
  <w:num w:numId="21">
    <w:abstractNumId w:val="13"/>
  </w:num>
  <w:num w:numId="22">
    <w:abstractNumId w:val="31"/>
  </w:num>
  <w:num w:numId="23">
    <w:abstractNumId w:val="20"/>
  </w:num>
  <w:num w:numId="24">
    <w:abstractNumId w:val="8"/>
  </w:num>
  <w:num w:numId="25">
    <w:abstractNumId w:val="10"/>
  </w:num>
  <w:num w:numId="26">
    <w:abstractNumId w:val="5"/>
  </w:num>
  <w:num w:numId="27">
    <w:abstractNumId w:val="9"/>
  </w:num>
  <w:num w:numId="28">
    <w:abstractNumId w:val="29"/>
  </w:num>
  <w:num w:numId="29">
    <w:abstractNumId w:val="28"/>
  </w:num>
  <w:num w:numId="30">
    <w:abstractNumId w:val="34"/>
  </w:num>
  <w:num w:numId="31">
    <w:abstractNumId w:val="37"/>
  </w:num>
  <w:num w:numId="32">
    <w:abstractNumId w:val="23"/>
  </w:num>
  <w:num w:numId="33">
    <w:abstractNumId w:val="46"/>
  </w:num>
  <w:num w:numId="34">
    <w:abstractNumId w:val="7"/>
  </w:num>
  <w:num w:numId="35">
    <w:abstractNumId w:val="35"/>
  </w:num>
  <w:num w:numId="36">
    <w:abstractNumId w:val="0"/>
  </w:num>
  <w:num w:numId="37">
    <w:abstractNumId w:val="27"/>
  </w:num>
  <w:num w:numId="38">
    <w:abstractNumId w:val="21"/>
  </w:num>
  <w:num w:numId="39">
    <w:abstractNumId w:val="40"/>
  </w:num>
  <w:num w:numId="40">
    <w:abstractNumId w:val="14"/>
  </w:num>
  <w:num w:numId="41">
    <w:abstractNumId w:val="42"/>
  </w:num>
  <w:num w:numId="42">
    <w:abstractNumId w:val="24"/>
  </w:num>
  <w:num w:numId="43">
    <w:abstractNumId w:val="44"/>
  </w:num>
  <w:num w:numId="44">
    <w:abstractNumId w:val="16"/>
  </w:num>
  <w:num w:numId="45">
    <w:abstractNumId w:val="41"/>
  </w:num>
  <w:num w:numId="46">
    <w:abstractNumId w:val="1"/>
  </w:num>
  <w:num w:numId="47">
    <w:abstractNumId w:val="30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6309"/>
    <w:rsid w:val="00001AB0"/>
    <w:rsid w:val="000069FD"/>
    <w:rsid w:val="00014772"/>
    <w:rsid w:val="000400C4"/>
    <w:rsid w:val="00047A02"/>
    <w:rsid w:val="00054944"/>
    <w:rsid w:val="00077255"/>
    <w:rsid w:val="000801F1"/>
    <w:rsid w:val="00097D4F"/>
    <w:rsid w:val="000A035B"/>
    <w:rsid w:val="000A353A"/>
    <w:rsid w:val="000C1996"/>
    <w:rsid w:val="000C4228"/>
    <w:rsid w:val="000C5CA1"/>
    <w:rsid w:val="000D099D"/>
    <w:rsid w:val="000E3C9B"/>
    <w:rsid w:val="000F18A5"/>
    <w:rsid w:val="000F44E9"/>
    <w:rsid w:val="00102CD5"/>
    <w:rsid w:val="001150CD"/>
    <w:rsid w:val="00136685"/>
    <w:rsid w:val="00142B4E"/>
    <w:rsid w:val="00155BBB"/>
    <w:rsid w:val="001722C0"/>
    <w:rsid w:val="0018013E"/>
    <w:rsid w:val="00195D5F"/>
    <w:rsid w:val="001A5B11"/>
    <w:rsid w:val="001C7FFB"/>
    <w:rsid w:val="001D43A2"/>
    <w:rsid w:val="001D4E36"/>
    <w:rsid w:val="002407F5"/>
    <w:rsid w:val="002445E4"/>
    <w:rsid w:val="00244A90"/>
    <w:rsid w:val="002462D9"/>
    <w:rsid w:val="00263C36"/>
    <w:rsid w:val="00267A73"/>
    <w:rsid w:val="00277C0C"/>
    <w:rsid w:val="00277EE8"/>
    <w:rsid w:val="002844C2"/>
    <w:rsid w:val="00296309"/>
    <w:rsid w:val="002A32DB"/>
    <w:rsid w:val="002A7875"/>
    <w:rsid w:val="002B1B0D"/>
    <w:rsid w:val="002F2BCA"/>
    <w:rsid w:val="002F52DC"/>
    <w:rsid w:val="00301257"/>
    <w:rsid w:val="00314201"/>
    <w:rsid w:val="00321179"/>
    <w:rsid w:val="00360AC6"/>
    <w:rsid w:val="003612FD"/>
    <w:rsid w:val="003731C6"/>
    <w:rsid w:val="003B0C72"/>
    <w:rsid w:val="003B5099"/>
    <w:rsid w:val="003E7793"/>
    <w:rsid w:val="00434036"/>
    <w:rsid w:val="004444F9"/>
    <w:rsid w:val="004566D9"/>
    <w:rsid w:val="00461B80"/>
    <w:rsid w:val="00467CD7"/>
    <w:rsid w:val="00474A3C"/>
    <w:rsid w:val="00476D6E"/>
    <w:rsid w:val="0047769B"/>
    <w:rsid w:val="0048224B"/>
    <w:rsid w:val="00483C14"/>
    <w:rsid w:val="0049461D"/>
    <w:rsid w:val="004A08E4"/>
    <w:rsid w:val="004B5D15"/>
    <w:rsid w:val="004B78DC"/>
    <w:rsid w:val="004C03DD"/>
    <w:rsid w:val="004C185E"/>
    <w:rsid w:val="004E2CFE"/>
    <w:rsid w:val="004F0CCE"/>
    <w:rsid w:val="00505220"/>
    <w:rsid w:val="00542CE2"/>
    <w:rsid w:val="0055475C"/>
    <w:rsid w:val="00554B7F"/>
    <w:rsid w:val="005723B8"/>
    <w:rsid w:val="0058101E"/>
    <w:rsid w:val="00593F89"/>
    <w:rsid w:val="00593F9F"/>
    <w:rsid w:val="005A09A1"/>
    <w:rsid w:val="005A598C"/>
    <w:rsid w:val="005A6D26"/>
    <w:rsid w:val="005B3A7E"/>
    <w:rsid w:val="005D2083"/>
    <w:rsid w:val="00605CCF"/>
    <w:rsid w:val="00626B05"/>
    <w:rsid w:val="006322A8"/>
    <w:rsid w:val="006476CD"/>
    <w:rsid w:val="006632F8"/>
    <w:rsid w:val="00670BA6"/>
    <w:rsid w:val="00687AF8"/>
    <w:rsid w:val="006A4B54"/>
    <w:rsid w:val="006A545C"/>
    <w:rsid w:val="006A5CE6"/>
    <w:rsid w:val="006B42CF"/>
    <w:rsid w:val="006B7015"/>
    <w:rsid w:val="006C5995"/>
    <w:rsid w:val="006D31E4"/>
    <w:rsid w:val="006D5912"/>
    <w:rsid w:val="006D608E"/>
    <w:rsid w:val="006E36A9"/>
    <w:rsid w:val="006E6266"/>
    <w:rsid w:val="007523FA"/>
    <w:rsid w:val="00760860"/>
    <w:rsid w:val="00777AAC"/>
    <w:rsid w:val="00795800"/>
    <w:rsid w:val="007A7302"/>
    <w:rsid w:val="007B43F2"/>
    <w:rsid w:val="007B5197"/>
    <w:rsid w:val="007E7A57"/>
    <w:rsid w:val="0081193D"/>
    <w:rsid w:val="008203F1"/>
    <w:rsid w:val="00824BD1"/>
    <w:rsid w:val="008435D9"/>
    <w:rsid w:val="008614BC"/>
    <w:rsid w:val="00874FDB"/>
    <w:rsid w:val="00892BA9"/>
    <w:rsid w:val="00896A55"/>
    <w:rsid w:val="00896AF2"/>
    <w:rsid w:val="008A15F9"/>
    <w:rsid w:val="008C1F71"/>
    <w:rsid w:val="008C500C"/>
    <w:rsid w:val="008E0E54"/>
    <w:rsid w:val="008E73D9"/>
    <w:rsid w:val="00932AE8"/>
    <w:rsid w:val="00950055"/>
    <w:rsid w:val="00951F27"/>
    <w:rsid w:val="00986C95"/>
    <w:rsid w:val="00991966"/>
    <w:rsid w:val="009A1F4C"/>
    <w:rsid w:val="009A6C6C"/>
    <w:rsid w:val="009B265B"/>
    <w:rsid w:val="009B500E"/>
    <w:rsid w:val="009D1297"/>
    <w:rsid w:val="009D5E8F"/>
    <w:rsid w:val="009D7DE4"/>
    <w:rsid w:val="00A454CC"/>
    <w:rsid w:val="00A47EFB"/>
    <w:rsid w:val="00A63A26"/>
    <w:rsid w:val="00A70E17"/>
    <w:rsid w:val="00AA129D"/>
    <w:rsid w:val="00AD1CC1"/>
    <w:rsid w:val="00AF1C80"/>
    <w:rsid w:val="00B06EAD"/>
    <w:rsid w:val="00B4047D"/>
    <w:rsid w:val="00B6155B"/>
    <w:rsid w:val="00B82634"/>
    <w:rsid w:val="00B948ED"/>
    <w:rsid w:val="00B96FCE"/>
    <w:rsid w:val="00BA7379"/>
    <w:rsid w:val="00BA7E44"/>
    <w:rsid w:val="00BD3E69"/>
    <w:rsid w:val="00BE7CED"/>
    <w:rsid w:val="00BE7D58"/>
    <w:rsid w:val="00C17B04"/>
    <w:rsid w:val="00C354BA"/>
    <w:rsid w:val="00C46745"/>
    <w:rsid w:val="00C54850"/>
    <w:rsid w:val="00C57420"/>
    <w:rsid w:val="00C65B41"/>
    <w:rsid w:val="00C76CC6"/>
    <w:rsid w:val="00C85D99"/>
    <w:rsid w:val="00C96E29"/>
    <w:rsid w:val="00CA076E"/>
    <w:rsid w:val="00CA131A"/>
    <w:rsid w:val="00CD418B"/>
    <w:rsid w:val="00CE54BC"/>
    <w:rsid w:val="00CE6275"/>
    <w:rsid w:val="00D064E5"/>
    <w:rsid w:val="00D213C0"/>
    <w:rsid w:val="00D25274"/>
    <w:rsid w:val="00D256F1"/>
    <w:rsid w:val="00D67F8D"/>
    <w:rsid w:val="00D72E14"/>
    <w:rsid w:val="00D7641C"/>
    <w:rsid w:val="00D77AE0"/>
    <w:rsid w:val="00D82394"/>
    <w:rsid w:val="00D846FD"/>
    <w:rsid w:val="00DB0691"/>
    <w:rsid w:val="00DD3E01"/>
    <w:rsid w:val="00DD448E"/>
    <w:rsid w:val="00DD582C"/>
    <w:rsid w:val="00E123F1"/>
    <w:rsid w:val="00E31ACA"/>
    <w:rsid w:val="00E33FF4"/>
    <w:rsid w:val="00E370AE"/>
    <w:rsid w:val="00E44946"/>
    <w:rsid w:val="00E46B1B"/>
    <w:rsid w:val="00E54929"/>
    <w:rsid w:val="00E607E3"/>
    <w:rsid w:val="00E71C9B"/>
    <w:rsid w:val="00E91271"/>
    <w:rsid w:val="00EA30DB"/>
    <w:rsid w:val="00EA4678"/>
    <w:rsid w:val="00EA4E3C"/>
    <w:rsid w:val="00EB7339"/>
    <w:rsid w:val="00EC6CD8"/>
    <w:rsid w:val="00ED673D"/>
    <w:rsid w:val="00EE1E97"/>
    <w:rsid w:val="00EE5D68"/>
    <w:rsid w:val="00EF002D"/>
    <w:rsid w:val="00EF26CA"/>
    <w:rsid w:val="00EF3E7C"/>
    <w:rsid w:val="00EF5804"/>
    <w:rsid w:val="00F01F2F"/>
    <w:rsid w:val="00F07C59"/>
    <w:rsid w:val="00F277C2"/>
    <w:rsid w:val="00F52B35"/>
    <w:rsid w:val="00F53D2C"/>
    <w:rsid w:val="00F54948"/>
    <w:rsid w:val="00F64F13"/>
    <w:rsid w:val="00F85257"/>
    <w:rsid w:val="00FA0B84"/>
    <w:rsid w:val="00FD0100"/>
    <w:rsid w:val="00FD225B"/>
    <w:rsid w:val="00FE107B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CA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table" w:customStyle="1" w:styleId="TableNormal">
    <w:name w:val="Table Normal"/>
    <w:uiPriority w:val="2"/>
    <w:semiHidden/>
    <w:unhideWhenUsed/>
    <w:qFormat/>
    <w:rsid w:val="00F52B3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6C41-CF38-4368-AA42-D1B5CEC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30</Pages>
  <Words>6665</Words>
  <Characters>37994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119</cp:revision>
  <cp:lastPrinted>2023-09-12T07:14:00Z</cp:lastPrinted>
  <dcterms:created xsi:type="dcterms:W3CDTF">2014-11-04T16:23:00Z</dcterms:created>
  <dcterms:modified xsi:type="dcterms:W3CDTF">2023-09-14T07:39:00Z</dcterms:modified>
</cp:coreProperties>
</file>